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3C" w:rsidRPr="001E6CA9" w:rsidRDefault="00A452A7" w:rsidP="005D70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E6CA9">
        <w:rPr>
          <w:rFonts w:ascii="Times New Roman" w:eastAsia="Calibri" w:hAnsi="Times New Roman" w:cs="Times New Roman"/>
          <w:i/>
          <w:sz w:val="24"/>
          <w:szCs w:val="24"/>
        </w:rPr>
        <w:t>Горохова О.Н.</w:t>
      </w:r>
    </w:p>
    <w:p w:rsidR="00BB721A" w:rsidRPr="001E6CA9" w:rsidRDefault="00A452A7" w:rsidP="005D7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6CA9">
        <w:rPr>
          <w:rFonts w:ascii="Times New Roman" w:eastAsia="Calibri" w:hAnsi="Times New Roman" w:cs="Times New Roman"/>
          <w:b/>
          <w:sz w:val="24"/>
          <w:szCs w:val="24"/>
        </w:rPr>
        <w:t xml:space="preserve">ГОЛОДНЫЙ </w:t>
      </w:r>
      <w:r w:rsidR="00794923" w:rsidRPr="001E6CA9">
        <w:rPr>
          <w:rFonts w:ascii="Times New Roman" w:eastAsia="Calibri" w:hAnsi="Times New Roman" w:cs="Times New Roman"/>
          <w:b/>
          <w:sz w:val="24"/>
          <w:szCs w:val="24"/>
        </w:rPr>
        <w:t xml:space="preserve">1921-1922 </w:t>
      </w:r>
      <w:r w:rsidRPr="001E6CA9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A452A7" w:rsidRPr="001E6CA9" w:rsidRDefault="00A452A7" w:rsidP="005D70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>(</w:t>
      </w:r>
      <w:r w:rsidR="00794923" w:rsidRPr="001E6CA9">
        <w:rPr>
          <w:rFonts w:ascii="Times New Roman" w:eastAsia="Calibri" w:hAnsi="Times New Roman" w:cs="Times New Roman"/>
          <w:sz w:val="24"/>
          <w:szCs w:val="24"/>
        </w:rPr>
        <w:t>фрагменты истории села Кара-Елга</w:t>
      </w:r>
      <w:r w:rsidRPr="001E6CA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50EF" w:rsidRPr="001E6CA9" w:rsidRDefault="004750EF" w:rsidP="005D70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6CE" w:rsidRPr="001E6CA9" w:rsidRDefault="003B46CE" w:rsidP="004750EF">
      <w:pPr>
        <w:spacing w:after="0" w:line="240" w:lineRule="auto"/>
        <w:ind w:left="4815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6CA9">
        <w:rPr>
          <w:rFonts w:ascii="Times New Roman" w:eastAsia="Calibri" w:hAnsi="Times New Roman" w:cs="Times New Roman"/>
          <w:i/>
          <w:sz w:val="24"/>
          <w:szCs w:val="24"/>
        </w:rPr>
        <w:t>Вонзите в Волгу ваше зрение:</w:t>
      </w:r>
    </w:p>
    <w:p w:rsidR="003B46CE" w:rsidRPr="001E6CA9" w:rsidRDefault="003B46CE" w:rsidP="004750EF">
      <w:pPr>
        <w:spacing w:after="0" w:line="240" w:lineRule="auto"/>
        <w:ind w:left="4815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6CA9">
        <w:rPr>
          <w:rFonts w:ascii="Times New Roman" w:eastAsia="Calibri" w:hAnsi="Times New Roman" w:cs="Times New Roman"/>
          <w:i/>
          <w:sz w:val="24"/>
          <w:szCs w:val="24"/>
        </w:rPr>
        <w:t>разве этот</w:t>
      </w:r>
      <w:r w:rsidR="004750EF" w:rsidRPr="001E6C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E6CA9">
        <w:rPr>
          <w:rFonts w:ascii="Times New Roman" w:eastAsia="Calibri" w:hAnsi="Times New Roman" w:cs="Times New Roman"/>
          <w:i/>
          <w:sz w:val="24"/>
          <w:szCs w:val="24"/>
        </w:rPr>
        <w:t>голодный ад,</w:t>
      </w:r>
    </w:p>
    <w:p w:rsidR="003B46CE" w:rsidRPr="001E6CA9" w:rsidRDefault="003B46CE" w:rsidP="004750EF">
      <w:pPr>
        <w:spacing w:after="0" w:line="240" w:lineRule="auto"/>
        <w:ind w:left="4815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6CA9">
        <w:rPr>
          <w:rFonts w:ascii="Times New Roman" w:eastAsia="Calibri" w:hAnsi="Times New Roman" w:cs="Times New Roman"/>
          <w:i/>
          <w:sz w:val="24"/>
          <w:szCs w:val="24"/>
        </w:rPr>
        <w:t>разве это</w:t>
      </w:r>
      <w:r w:rsidR="004750EF" w:rsidRPr="001E6C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E6CA9">
        <w:rPr>
          <w:rFonts w:ascii="Times New Roman" w:eastAsia="Calibri" w:hAnsi="Times New Roman" w:cs="Times New Roman"/>
          <w:i/>
          <w:sz w:val="24"/>
          <w:szCs w:val="24"/>
        </w:rPr>
        <w:t xml:space="preserve">мужицкое разорение </w:t>
      </w:r>
      <w:r w:rsidRPr="001E6CA9">
        <w:rPr>
          <w:rFonts w:ascii="Times New Roman" w:eastAsia="Calibri" w:hAnsi="Times New Roman" w:cs="Times New Roman"/>
          <w:i/>
          <w:sz w:val="24"/>
          <w:szCs w:val="24"/>
        </w:rPr>
        <w:noBreakHyphen/>
      </w:r>
    </w:p>
    <w:p w:rsidR="00A3253C" w:rsidRPr="001E6CA9" w:rsidRDefault="003B46CE" w:rsidP="004750EF">
      <w:pPr>
        <w:spacing w:after="0" w:line="240" w:lineRule="auto"/>
        <w:ind w:left="4815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6CA9">
        <w:rPr>
          <w:rFonts w:ascii="Times New Roman" w:eastAsia="Calibri" w:hAnsi="Times New Roman" w:cs="Times New Roman"/>
          <w:i/>
          <w:sz w:val="24"/>
          <w:szCs w:val="24"/>
        </w:rPr>
        <w:t>не хвост от ваших войн и блокад?</w:t>
      </w:r>
    </w:p>
    <w:p w:rsidR="004750EF" w:rsidRPr="001E6CA9" w:rsidRDefault="004750EF" w:rsidP="004750EF">
      <w:pPr>
        <w:spacing w:after="0" w:line="240" w:lineRule="auto"/>
        <w:ind w:left="4815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6CA9">
        <w:rPr>
          <w:rFonts w:ascii="Times New Roman" w:eastAsia="Calibri" w:hAnsi="Times New Roman" w:cs="Times New Roman"/>
          <w:i/>
          <w:sz w:val="24"/>
          <w:szCs w:val="24"/>
        </w:rPr>
        <w:t>(В.В.</w:t>
      </w:r>
      <w:r w:rsidR="00BB721A" w:rsidRPr="001E6C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E6CA9">
        <w:rPr>
          <w:rFonts w:ascii="Times New Roman" w:eastAsia="Calibri" w:hAnsi="Times New Roman" w:cs="Times New Roman"/>
          <w:i/>
          <w:sz w:val="24"/>
          <w:szCs w:val="24"/>
        </w:rPr>
        <w:t>Маяковский, 1922 г.)</w:t>
      </w:r>
    </w:p>
    <w:p w:rsidR="00B32B13" w:rsidRPr="001E6CA9" w:rsidRDefault="00B32B13" w:rsidP="00B32B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B13" w:rsidRPr="001E6CA9" w:rsidRDefault="00281AEB" w:rsidP="00B32B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Голод </w:t>
      </w:r>
      <w:r w:rsidR="00B32B13" w:rsidRPr="001E6CA9">
        <w:rPr>
          <w:rFonts w:ascii="Times New Roman" w:eastAsia="Calibri" w:hAnsi="Times New Roman" w:cs="Times New Roman"/>
          <w:sz w:val="24"/>
          <w:szCs w:val="24"/>
        </w:rPr>
        <w:t xml:space="preserve">1921-1922 годов свирепствовал в 35 губерниях нашей страны (Поволжье, бассейнах рек Кама и Урал, Башкирии, Казахстане, Южной Украине, Крыму и Западной Сибири). 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Его жертвами </w:t>
      </w:r>
      <w:r w:rsidR="00B32B13" w:rsidRPr="001E6CA9">
        <w:rPr>
          <w:rFonts w:ascii="Times New Roman" w:eastAsia="Calibri" w:hAnsi="Times New Roman" w:cs="Times New Roman"/>
          <w:sz w:val="24"/>
          <w:szCs w:val="24"/>
        </w:rPr>
        <w:t>стали примерно 5 миллионов человек.</w:t>
      </w:r>
    </w:p>
    <w:p w:rsidR="00BD32B6" w:rsidRPr="001E6CA9" w:rsidRDefault="00B32B13" w:rsidP="00B32B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>Изучение этой трагедии началось в период голода и продолж</w:t>
      </w:r>
      <w:r w:rsidR="00733C0C">
        <w:rPr>
          <w:rFonts w:ascii="Times New Roman" w:eastAsia="Calibri" w:hAnsi="Times New Roman" w:cs="Times New Roman"/>
          <w:sz w:val="24"/>
          <w:szCs w:val="24"/>
        </w:rPr>
        <w:t>а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лось после него отечественными и зарубежными исследователями из разных областей наук: историками, экономистами, демографами, социологами и психологами. </w:t>
      </w:r>
      <w:r w:rsidR="002549CA" w:rsidRPr="001E6CA9">
        <w:rPr>
          <w:rFonts w:ascii="Times New Roman" w:eastAsia="Calibri" w:hAnsi="Times New Roman" w:cs="Times New Roman"/>
          <w:sz w:val="24"/>
          <w:szCs w:val="24"/>
        </w:rPr>
        <w:t xml:space="preserve">Сегодня доступны </w:t>
      </w:r>
      <w:r w:rsidR="007F685A" w:rsidRPr="001E6CA9">
        <w:rPr>
          <w:rFonts w:ascii="Times New Roman" w:eastAsia="Calibri" w:hAnsi="Times New Roman" w:cs="Times New Roman"/>
          <w:sz w:val="24"/>
          <w:szCs w:val="24"/>
        </w:rPr>
        <w:t xml:space="preserve">архивные </w:t>
      </w:r>
      <w:r w:rsidR="002549CA" w:rsidRPr="001E6CA9">
        <w:rPr>
          <w:rFonts w:ascii="Times New Roman" w:eastAsia="Calibri" w:hAnsi="Times New Roman" w:cs="Times New Roman"/>
          <w:sz w:val="24"/>
          <w:szCs w:val="24"/>
        </w:rPr>
        <w:t xml:space="preserve">документы по этой теме, 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>рассказы</w:t>
      </w:r>
      <w:r w:rsidR="00BD32B6" w:rsidRPr="001E6CA9">
        <w:rPr>
          <w:rFonts w:ascii="Times New Roman" w:eastAsia="Calibri" w:hAnsi="Times New Roman" w:cs="Times New Roman"/>
          <w:sz w:val="24"/>
          <w:szCs w:val="24"/>
        </w:rPr>
        <w:t xml:space="preserve"> очевидцев 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>и</w:t>
      </w:r>
      <w:r w:rsidR="002549CA" w:rsidRPr="001E6CA9">
        <w:rPr>
          <w:rFonts w:ascii="Times New Roman" w:eastAsia="Calibri" w:hAnsi="Times New Roman" w:cs="Times New Roman"/>
          <w:sz w:val="24"/>
          <w:szCs w:val="24"/>
        </w:rPr>
        <w:t xml:space="preserve"> фотографии, на кот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>орых за</w:t>
      </w:r>
      <w:r w:rsidR="007F685A" w:rsidRPr="001E6CA9">
        <w:rPr>
          <w:rFonts w:ascii="Times New Roman" w:eastAsia="Calibri" w:hAnsi="Times New Roman" w:cs="Times New Roman"/>
          <w:sz w:val="24"/>
          <w:szCs w:val="24"/>
        </w:rPr>
        <w:t>печатлен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 xml:space="preserve">ы ужасы голода. </w:t>
      </w:r>
      <w:r w:rsidR="000A2DAD" w:rsidRPr="001E6CA9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r w:rsidR="002549CA" w:rsidRPr="001E6CA9">
        <w:rPr>
          <w:rFonts w:ascii="Times New Roman" w:eastAsia="Calibri" w:hAnsi="Times New Roman" w:cs="Times New Roman"/>
          <w:sz w:val="24"/>
          <w:szCs w:val="24"/>
        </w:rPr>
        <w:t xml:space="preserve">добавим к 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 xml:space="preserve">этому </w:t>
      </w:r>
      <w:r w:rsidR="000A2DAD" w:rsidRPr="001E6CA9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 xml:space="preserve"> о том, </w:t>
      </w:r>
      <w:r w:rsidR="000A2DAD" w:rsidRPr="001E6CA9">
        <w:rPr>
          <w:rFonts w:ascii="Times New Roman" w:eastAsia="Calibri" w:hAnsi="Times New Roman" w:cs="Times New Roman"/>
          <w:sz w:val="24"/>
          <w:szCs w:val="24"/>
        </w:rPr>
        <w:t>какие события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DAD" w:rsidRPr="001E6CA9">
        <w:rPr>
          <w:rFonts w:ascii="Times New Roman" w:eastAsia="Calibri" w:hAnsi="Times New Roman" w:cs="Times New Roman"/>
          <w:sz w:val="24"/>
          <w:szCs w:val="24"/>
        </w:rPr>
        <w:t xml:space="preserve">происходили в </w:t>
      </w:r>
      <w:r w:rsidR="007F685A" w:rsidRPr="001E6CA9">
        <w:rPr>
          <w:rFonts w:ascii="Times New Roman" w:eastAsia="Calibri" w:hAnsi="Times New Roman" w:cs="Times New Roman"/>
          <w:sz w:val="24"/>
          <w:szCs w:val="24"/>
        </w:rPr>
        <w:t>голодный год</w:t>
      </w:r>
      <w:r w:rsidR="000A2DAD" w:rsidRPr="001E6CA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D6E3A" w:rsidRPr="001E6CA9">
        <w:rPr>
          <w:rFonts w:ascii="Times New Roman" w:eastAsia="Calibri" w:hAnsi="Times New Roman" w:cs="Times New Roman"/>
          <w:sz w:val="24"/>
          <w:szCs w:val="24"/>
        </w:rPr>
        <w:t xml:space="preserve">родном 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>сел</w:t>
      </w:r>
      <w:r w:rsidR="000A2DAD" w:rsidRPr="001E6CA9">
        <w:rPr>
          <w:rFonts w:ascii="Times New Roman" w:eastAsia="Calibri" w:hAnsi="Times New Roman" w:cs="Times New Roman"/>
          <w:sz w:val="24"/>
          <w:szCs w:val="24"/>
        </w:rPr>
        <w:t>е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E3A" w:rsidRPr="001E6CA9">
        <w:rPr>
          <w:rFonts w:ascii="Times New Roman" w:eastAsia="Calibri" w:hAnsi="Times New Roman" w:cs="Times New Roman"/>
          <w:sz w:val="24"/>
          <w:szCs w:val="24"/>
        </w:rPr>
        <w:t>наших предков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1AEB" w:rsidRPr="001E6CA9">
        <w:rPr>
          <w:rFonts w:ascii="Times New Roman" w:eastAsia="Calibri" w:hAnsi="Times New Roman" w:cs="Times New Roman"/>
          <w:sz w:val="24"/>
          <w:szCs w:val="24"/>
        </w:rPr>
        <w:t>Источниками информации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AEB" w:rsidRPr="001E6CA9">
        <w:rPr>
          <w:rFonts w:ascii="Times New Roman" w:eastAsia="Calibri" w:hAnsi="Times New Roman" w:cs="Times New Roman"/>
          <w:sz w:val="24"/>
          <w:szCs w:val="24"/>
        </w:rPr>
        <w:t xml:space="preserve">для нас 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 xml:space="preserve">стали </w:t>
      </w:r>
      <w:r w:rsidR="00DB6237" w:rsidRPr="001E6CA9">
        <w:rPr>
          <w:rFonts w:ascii="Times New Roman" w:eastAsia="Calibri" w:hAnsi="Times New Roman" w:cs="Times New Roman"/>
          <w:sz w:val="24"/>
          <w:szCs w:val="24"/>
        </w:rPr>
        <w:t>работы современных историков</w:t>
      </w:r>
      <w:r w:rsidR="00425E1C" w:rsidRPr="001E6CA9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2"/>
      </w:r>
      <w:r w:rsidR="00DB6237" w:rsidRPr="001E6C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>материалы архивно-следственных дел</w:t>
      </w:r>
      <w:r w:rsidR="00281AEB" w:rsidRPr="001E6CA9">
        <w:rPr>
          <w:rFonts w:ascii="Times New Roman" w:eastAsia="Calibri" w:hAnsi="Times New Roman" w:cs="Times New Roman"/>
          <w:sz w:val="24"/>
          <w:szCs w:val="24"/>
        </w:rPr>
        <w:t xml:space="preserve"> репрессированных жителей села</w:t>
      </w:r>
      <w:r w:rsidR="000D6E3A" w:rsidRPr="001E6CA9">
        <w:rPr>
          <w:rFonts w:ascii="Times New Roman" w:eastAsia="Calibri" w:hAnsi="Times New Roman" w:cs="Times New Roman"/>
          <w:sz w:val="24"/>
          <w:szCs w:val="24"/>
        </w:rPr>
        <w:t xml:space="preserve"> Кара-Елга</w:t>
      </w:r>
      <w:r w:rsidR="00C9395D" w:rsidRPr="001E6CA9">
        <w:rPr>
          <w:rFonts w:ascii="Times New Roman" w:eastAsia="Calibri" w:hAnsi="Times New Roman" w:cs="Times New Roman"/>
          <w:sz w:val="24"/>
          <w:szCs w:val="24"/>
        </w:rPr>
        <w:t xml:space="preserve">, записи Бутинского отдела ЗАГС за 1922 год </w:t>
      </w:r>
      <w:r w:rsidR="00281AEB" w:rsidRPr="001E6CA9">
        <w:rPr>
          <w:rFonts w:ascii="Times New Roman" w:eastAsia="Calibri" w:hAnsi="Times New Roman" w:cs="Times New Roman"/>
          <w:sz w:val="24"/>
          <w:szCs w:val="24"/>
        </w:rPr>
        <w:t>и</w:t>
      </w:r>
      <w:r w:rsidR="00C7650C" w:rsidRPr="001E6CA9">
        <w:rPr>
          <w:rFonts w:ascii="Times New Roman" w:eastAsia="Calibri" w:hAnsi="Times New Roman" w:cs="Times New Roman"/>
          <w:sz w:val="24"/>
          <w:szCs w:val="24"/>
        </w:rPr>
        <w:t xml:space="preserve"> воспоминания </w:t>
      </w:r>
      <w:r w:rsidR="00281AEB" w:rsidRPr="001E6CA9">
        <w:rPr>
          <w:rFonts w:ascii="Times New Roman" w:eastAsia="Calibri" w:hAnsi="Times New Roman" w:cs="Times New Roman"/>
          <w:sz w:val="24"/>
          <w:szCs w:val="24"/>
        </w:rPr>
        <w:t>односельчан</w:t>
      </w:r>
      <w:r w:rsidR="000A2DAD" w:rsidRPr="001E6C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63A8" w:rsidRPr="001E6CA9" w:rsidRDefault="00E027A2" w:rsidP="006A14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>Конечно, голод не наступил внезапно. Перв</w:t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>ая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миров</w:t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>ая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войн</w:t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>а</w:t>
      </w:r>
      <w:r w:rsidRPr="001E6CA9">
        <w:rPr>
          <w:rFonts w:ascii="Times New Roman" w:eastAsia="Calibri" w:hAnsi="Times New Roman" w:cs="Times New Roman"/>
          <w:sz w:val="24"/>
          <w:szCs w:val="24"/>
        </w:rPr>
        <w:t>, революци</w:t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>я</w:t>
      </w:r>
      <w:r w:rsidRPr="001E6CA9">
        <w:rPr>
          <w:rFonts w:ascii="Times New Roman" w:eastAsia="Calibri" w:hAnsi="Times New Roman" w:cs="Times New Roman"/>
          <w:sz w:val="24"/>
          <w:szCs w:val="24"/>
        </w:rPr>
        <w:t>, гражданск</w:t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>ая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войн</w:t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>а</w:t>
      </w:r>
      <w:r w:rsidR="00E768BA" w:rsidRPr="001E6CA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DF3" w:rsidRPr="001E6CA9">
        <w:rPr>
          <w:rFonts w:ascii="Times New Roman" w:eastAsia="Calibri" w:hAnsi="Times New Roman" w:cs="Times New Roman"/>
          <w:sz w:val="24"/>
          <w:szCs w:val="24"/>
        </w:rPr>
        <w:t xml:space="preserve">политика </w:t>
      </w:r>
      <w:r w:rsidRPr="001E6CA9">
        <w:rPr>
          <w:rFonts w:ascii="Times New Roman" w:eastAsia="Calibri" w:hAnsi="Times New Roman" w:cs="Times New Roman"/>
          <w:sz w:val="24"/>
          <w:szCs w:val="24"/>
        </w:rPr>
        <w:t>военн</w:t>
      </w:r>
      <w:r w:rsidR="009B6DF3" w:rsidRPr="001E6CA9">
        <w:rPr>
          <w:rFonts w:ascii="Times New Roman" w:eastAsia="Calibri" w:hAnsi="Times New Roman" w:cs="Times New Roman"/>
          <w:sz w:val="24"/>
          <w:szCs w:val="24"/>
        </w:rPr>
        <w:t>ого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коммунизм</w:t>
      </w:r>
      <w:r w:rsidR="009B6DF3" w:rsidRPr="001E6CA9">
        <w:rPr>
          <w:rFonts w:ascii="Times New Roman" w:eastAsia="Calibri" w:hAnsi="Times New Roman" w:cs="Times New Roman"/>
          <w:sz w:val="24"/>
          <w:szCs w:val="24"/>
        </w:rPr>
        <w:t>а</w:t>
      </w:r>
      <w:r w:rsidR="00410063" w:rsidRPr="001E6CA9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3"/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 xml:space="preserve"> разорили многие крестьянские хозяйства. </w:t>
      </w:r>
      <w:r w:rsidR="00E768BA" w:rsidRPr="001E6CA9">
        <w:rPr>
          <w:rFonts w:ascii="Times New Roman" w:eastAsia="Calibri" w:hAnsi="Times New Roman" w:cs="Times New Roman"/>
          <w:sz w:val="24"/>
          <w:szCs w:val="24"/>
        </w:rPr>
        <w:t xml:space="preserve">Ещё в мае 1918 года </w:t>
      </w:r>
      <w:r w:rsidR="009B4AC2" w:rsidRPr="001E6CA9"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="00E768BA" w:rsidRPr="001E6CA9">
        <w:rPr>
          <w:rFonts w:ascii="Times New Roman" w:eastAsia="Calibri" w:hAnsi="Times New Roman" w:cs="Times New Roman"/>
          <w:sz w:val="24"/>
          <w:szCs w:val="24"/>
        </w:rPr>
        <w:t>приня</w:t>
      </w:r>
      <w:r w:rsidR="00F8689C" w:rsidRPr="001E6CA9">
        <w:rPr>
          <w:rFonts w:ascii="Times New Roman" w:eastAsia="Calibri" w:hAnsi="Times New Roman" w:cs="Times New Roman"/>
          <w:sz w:val="24"/>
          <w:szCs w:val="24"/>
        </w:rPr>
        <w:t>т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декрет о продовольственной диктатуре, который устанавливал нормы душевого потребления</w:t>
      </w:r>
      <w:r w:rsidR="00E768BA" w:rsidRPr="001E6CA9">
        <w:rPr>
          <w:rFonts w:ascii="Times New Roman" w:eastAsia="Calibri" w:hAnsi="Times New Roman" w:cs="Times New Roman"/>
          <w:sz w:val="24"/>
          <w:szCs w:val="24"/>
        </w:rPr>
        <w:t xml:space="preserve"> продуктов</w:t>
      </w:r>
      <w:r w:rsidR="00103C25" w:rsidRPr="001E6CA9">
        <w:rPr>
          <w:rFonts w:ascii="Times New Roman" w:eastAsia="Calibri" w:hAnsi="Times New Roman" w:cs="Times New Roman"/>
          <w:sz w:val="24"/>
          <w:szCs w:val="24"/>
        </w:rPr>
        <w:t xml:space="preserve"> для крестьян</w:t>
      </w:r>
      <w:r w:rsidRPr="001E6CA9">
        <w:rPr>
          <w:rFonts w:ascii="Times New Roman" w:eastAsia="Calibri" w:hAnsi="Times New Roman" w:cs="Times New Roman"/>
          <w:sz w:val="24"/>
          <w:szCs w:val="24"/>
        </w:rPr>
        <w:t>: 12 пудов зерна</w:t>
      </w:r>
      <w:r w:rsidR="00E768BA" w:rsidRPr="001E6CA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1 пуд крупы на год. Весь хлеб сверх </w:t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 xml:space="preserve">этой </w:t>
      </w:r>
      <w:r w:rsidRPr="001E6CA9">
        <w:rPr>
          <w:rFonts w:ascii="Times New Roman" w:eastAsia="Calibri" w:hAnsi="Times New Roman" w:cs="Times New Roman"/>
          <w:sz w:val="24"/>
          <w:szCs w:val="24"/>
        </w:rPr>
        <w:t>норм</w:t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>ы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>считался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«излишк</w:t>
      </w:r>
      <w:r w:rsidR="00103C25" w:rsidRPr="001E6CA9">
        <w:rPr>
          <w:rFonts w:ascii="Times New Roman" w:eastAsia="Calibri" w:hAnsi="Times New Roman" w:cs="Times New Roman"/>
          <w:sz w:val="24"/>
          <w:szCs w:val="24"/>
        </w:rPr>
        <w:t>ами</w:t>
      </w:r>
      <w:r w:rsidRPr="001E6CA9">
        <w:rPr>
          <w:rFonts w:ascii="Times New Roman" w:eastAsia="Calibri" w:hAnsi="Times New Roman" w:cs="Times New Roman"/>
          <w:sz w:val="24"/>
          <w:szCs w:val="24"/>
        </w:rPr>
        <w:t>».</w:t>
      </w:r>
      <w:r w:rsidR="00153D92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7E6" w:rsidRPr="001E6CA9">
        <w:rPr>
          <w:rFonts w:ascii="Times New Roman" w:eastAsia="Calibri" w:hAnsi="Times New Roman" w:cs="Times New Roman"/>
          <w:sz w:val="24"/>
          <w:szCs w:val="24"/>
        </w:rPr>
        <w:t>В</w:t>
      </w:r>
      <w:r w:rsidR="00A87C6D" w:rsidRPr="001E6CA9">
        <w:rPr>
          <w:rFonts w:ascii="Times New Roman" w:eastAsia="Calibri" w:hAnsi="Times New Roman" w:cs="Times New Roman"/>
          <w:sz w:val="24"/>
          <w:szCs w:val="24"/>
        </w:rPr>
        <w:t xml:space="preserve"> 1919 год</w:t>
      </w:r>
      <w:r w:rsidR="008917E6" w:rsidRPr="001E6CA9">
        <w:rPr>
          <w:rFonts w:ascii="Times New Roman" w:eastAsia="Calibri" w:hAnsi="Times New Roman" w:cs="Times New Roman"/>
          <w:sz w:val="24"/>
          <w:szCs w:val="24"/>
        </w:rPr>
        <w:t>у</w:t>
      </w:r>
      <w:r w:rsidR="00A87C6D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9C" w:rsidRPr="001E6CA9">
        <w:rPr>
          <w:rFonts w:ascii="Times New Roman" w:eastAsia="Calibri" w:hAnsi="Times New Roman" w:cs="Times New Roman"/>
          <w:sz w:val="24"/>
          <w:szCs w:val="24"/>
        </w:rPr>
        <w:t>была введена продразверстка.</w:t>
      </w:r>
      <w:r w:rsidR="00A87C6D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9C" w:rsidRPr="001E6CA9">
        <w:rPr>
          <w:rFonts w:ascii="Times New Roman" w:eastAsia="Calibri" w:hAnsi="Times New Roman" w:cs="Times New Roman"/>
          <w:sz w:val="24"/>
          <w:szCs w:val="24"/>
        </w:rPr>
        <w:t xml:space="preserve">Вооруженные 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отряд</w:t>
      </w:r>
      <w:r w:rsidR="00A87C6D" w:rsidRPr="001E6CA9">
        <w:rPr>
          <w:rFonts w:ascii="Times New Roman" w:eastAsia="Calibri" w:hAnsi="Times New Roman" w:cs="Times New Roman"/>
          <w:sz w:val="24"/>
          <w:szCs w:val="24"/>
        </w:rPr>
        <w:t>ы</w:t>
      </w:r>
      <w:r w:rsidR="00F8689C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AC2" w:rsidRPr="001E6CA9">
        <w:rPr>
          <w:rFonts w:ascii="Times New Roman" w:eastAsia="Calibri" w:hAnsi="Times New Roman" w:cs="Times New Roman"/>
          <w:sz w:val="24"/>
          <w:szCs w:val="24"/>
        </w:rPr>
        <w:t>силой забирали у крестьян не только «излишки», но и необходимое продовольствие</w:t>
      </w:r>
      <w:r w:rsidR="00AA2127" w:rsidRPr="001E6CA9">
        <w:rPr>
          <w:rFonts w:ascii="Times New Roman" w:eastAsia="Calibri" w:hAnsi="Times New Roman" w:cs="Times New Roman"/>
          <w:sz w:val="24"/>
          <w:szCs w:val="24"/>
        </w:rPr>
        <w:t xml:space="preserve">, а иногда </w:t>
      </w:r>
      <w:r w:rsidR="009B4AC2" w:rsidRPr="001E6CA9">
        <w:rPr>
          <w:rFonts w:ascii="Times New Roman" w:eastAsia="Calibri" w:hAnsi="Times New Roman" w:cs="Times New Roman"/>
          <w:sz w:val="24"/>
          <w:szCs w:val="24"/>
        </w:rPr>
        <w:t>даже семена</w:t>
      </w:r>
      <w:r w:rsidR="00D62F9C" w:rsidRPr="001E6CA9">
        <w:rPr>
          <w:rFonts w:ascii="Times New Roman" w:eastAsia="Calibri" w:hAnsi="Times New Roman" w:cs="Times New Roman"/>
          <w:sz w:val="24"/>
          <w:szCs w:val="24"/>
        </w:rPr>
        <w:t>.</w:t>
      </w:r>
      <w:r w:rsidR="00A12A28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9C" w:rsidRPr="001E6CA9">
        <w:rPr>
          <w:rFonts w:ascii="Times New Roman" w:eastAsia="Calibri" w:hAnsi="Times New Roman" w:cs="Times New Roman"/>
          <w:sz w:val="24"/>
          <w:szCs w:val="24"/>
        </w:rPr>
        <w:t xml:space="preserve">Такая политика, во-первых, </w:t>
      </w:r>
      <w:r w:rsidR="00A87C6D" w:rsidRPr="001E6CA9">
        <w:rPr>
          <w:rFonts w:ascii="Times New Roman" w:eastAsia="Calibri" w:hAnsi="Times New Roman" w:cs="Times New Roman"/>
          <w:sz w:val="24"/>
          <w:szCs w:val="24"/>
        </w:rPr>
        <w:t>привел</w:t>
      </w:r>
      <w:r w:rsidR="00D62F9C" w:rsidRPr="001E6CA9">
        <w:rPr>
          <w:rFonts w:ascii="Times New Roman" w:eastAsia="Calibri" w:hAnsi="Times New Roman" w:cs="Times New Roman"/>
          <w:sz w:val="24"/>
          <w:szCs w:val="24"/>
        </w:rPr>
        <w:t>а</w:t>
      </w:r>
      <w:r w:rsidR="00A87C6D" w:rsidRPr="001E6CA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12A28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9C" w:rsidRPr="001E6CA9">
        <w:rPr>
          <w:rFonts w:ascii="Times New Roman" w:eastAsia="Calibri" w:hAnsi="Times New Roman" w:cs="Times New Roman"/>
          <w:sz w:val="24"/>
          <w:szCs w:val="24"/>
        </w:rPr>
        <w:t>сокращению посевных площадей более чем в 2 раза и, во-вторых, спровоцировала</w:t>
      </w:r>
      <w:r w:rsidR="00A12A28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9C" w:rsidRPr="001E6CA9">
        <w:rPr>
          <w:rFonts w:ascii="Times New Roman" w:eastAsia="Calibri" w:hAnsi="Times New Roman" w:cs="Times New Roman"/>
          <w:sz w:val="24"/>
          <w:szCs w:val="24"/>
        </w:rPr>
        <w:t xml:space="preserve">массовые </w:t>
      </w:r>
      <w:r w:rsidR="00A12A28" w:rsidRPr="001E6CA9">
        <w:rPr>
          <w:rFonts w:ascii="Times New Roman" w:eastAsia="Calibri" w:hAnsi="Times New Roman" w:cs="Times New Roman"/>
          <w:sz w:val="24"/>
          <w:szCs w:val="24"/>
        </w:rPr>
        <w:t>крестьянски</w:t>
      </w:r>
      <w:r w:rsidR="00D62F9C" w:rsidRPr="001E6CA9">
        <w:rPr>
          <w:rFonts w:ascii="Times New Roman" w:eastAsia="Calibri" w:hAnsi="Times New Roman" w:cs="Times New Roman"/>
          <w:sz w:val="24"/>
          <w:szCs w:val="24"/>
        </w:rPr>
        <w:t>е</w:t>
      </w:r>
      <w:r w:rsidR="00A12A28" w:rsidRPr="001E6CA9">
        <w:rPr>
          <w:rFonts w:ascii="Times New Roman" w:eastAsia="Calibri" w:hAnsi="Times New Roman" w:cs="Times New Roman"/>
          <w:sz w:val="24"/>
          <w:szCs w:val="24"/>
        </w:rPr>
        <w:t xml:space="preserve"> восстания в 1920 году.</w:t>
      </w:r>
      <w:r w:rsidR="00E07788" w:rsidRPr="001E6CA9">
        <w:rPr>
          <w:rFonts w:ascii="Times New Roman" w:eastAsia="Calibri" w:hAnsi="Times New Roman" w:cs="Times New Roman"/>
          <w:sz w:val="24"/>
          <w:szCs w:val="24"/>
        </w:rPr>
        <w:t xml:space="preserve"> Ко всему перечисленному добавилась </w:t>
      </w:r>
      <w:r w:rsidR="006A14A3" w:rsidRPr="001E6CA9">
        <w:rPr>
          <w:rFonts w:ascii="Times New Roman" w:eastAsia="Calibri" w:hAnsi="Times New Roman" w:cs="Times New Roman"/>
          <w:sz w:val="24"/>
          <w:szCs w:val="24"/>
        </w:rPr>
        <w:t xml:space="preserve">небывалая засуха 1921 года. Уже </w:t>
      </w:r>
      <w:r w:rsidR="00B653EF" w:rsidRPr="001E6CA9">
        <w:rPr>
          <w:rFonts w:ascii="Times New Roman" w:eastAsia="Calibri" w:hAnsi="Times New Roman" w:cs="Times New Roman"/>
          <w:sz w:val="24"/>
          <w:szCs w:val="24"/>
        </w:rPr>
        <w:t xml:space="preserve">в апреле установилась июльская жара, </w:t>
      </w:r>
      <w:r w:rsidR="00080683" w:rsidRPr="001E6CA9">
        <w:rPr>
          <w:rFonts w:ascii="Times New Roman" w:eastAsia="Calibri" w:hAnsi="Times New Roman" w:cs="Times New Roman"/>
          <w:sz w:val="24"/>
          <w:szCs w:val="24"/>
        </w:rPr>
        <w:t xml:space="preserve">из-за отсутствия дождей </w:t>
      </w:r>
      <w:r w:rsidR="00B653EF" w:rsidRPr="001E6CA9">
        <w:rPr>
          <w:rFonts w:ascii="Times New Roman" w:eastAsia="Calibri" w:hAnsi="Times New Roman" w:cs="Times New Roman"/>
          <w:sz w:val="24"/>
          <w:szCs w:val="24"/>
        </w:rPr>
        <w:t xml:space="preserve">к лету </w:t>
      </w:r>
      <w:r w:rsidR="00E70DD2" w:rsidRPr="001E6CA9">
        <w:rPr>
          <w:rFonts w:ascii="Times New Roman" w:eastAsia="Calibri" w:hAnsi="Times New Roman" w:cs="Times New Roman"/>
          <w:sz w:val="24"/>
          <w:szCs w:val="24"/>
        </w:rPr>
        <w:t xml:space="preserve">реки обмелели, </w:t>
      </w:r>
      <w:r w:rsidR="00B653EF" w:rsidRPr="001E6CA9">
        <w:rPr>
          <w:rFonts w:ascii="Times New Roman" w:eastAsia="Calibri" w:hAnsi="Times New Roman" w:cs="Times New Roman"/>
          <w:sz w:val="24"/>
          <w:szCs w:val="24"/>
        </w:rPr>
        <w:t>земля от зноя потрескалась, погибла почти половина всех озимых посевов зер</w:t>
      </w:r>
      <w:r w:rsidR="006A14A3" w:rsidRPr="001E6CA9">
        <w:rPr>
          <w:rFonts w:ascii="Times New Roman" w:eastAsia="Calibri" w:hAnsi="Times New Roman" w:cs="Times New Roman"/>
          <w:sz w:val="24"/>
          <w:szCs w:val="24"/>
        </w:rPr>
        <w:t>на, яровые же просто не взошли.</w:t>
      </w:r>
    </w:p>
    <w:p w:rsidR="004D33E8" w:rsidRPr="001E6CA9" w:rsidRDefault="004F2998" w:rsidP="00FB7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>Уже к концу весны 1921 года во многих волостях хлеба почти не осталось.</w:t>
      </w:r>
      <w:r w:rsidR="00080683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ECD" w:rsidRPr="001E6CA9">
        <w:rPr>
          <w:rFonts w:ascii="Times New Roman" w:eastAsia="Calibri" w:hAnsi="Times New Roman" w:cs="Times New Roman"/>
          <w:sz w:val="24"/>
          <w:szCs w:val="24"/>
        </w:rPr>
        <w:t>Голодающие в поисках лучшей доли</w:t>
      </w:r>
      <w:r w:rsidR="003B559F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683" w:rsidRPr="001E6CA9">
        <w:rPr>
          <w:rFonts w:ascii="Times New Roman" w:eastAsia="Calibri" w:hAnsi="Times New Roman" w:cs="Times New Roman"/>
          <w:sz w:val="24"/>
          <w:szCs w:val="24"/>
        </w:rPr>
        <w:t>уезжа</w:t>
      </w:r>
      <w:r w:rsidR="004D33E8" w:rsidRPr="001E6CA9">
        <w:rPr>
          <w:rFonts w:ascii="Times New Roman" w:eastAsia="Calibri" w:hAnsi="Times New Roman" w:cs="Times New Roman"/>
          <w:sz w:val="24"/>
          <w:szCs w:val="24"/>
        </w:rPr>
        <w:t xml:space="preserve">ли </w:t>
      </w:r>
      <w:r w:rsidR="003B559F" w:rsidRPr="001E6CA9">
        <w:rPr>
          <w:rFonts w:ascii="Times New Roman" w:eastAsia="Calibri" w:hAnsi="Times New Roman" w:cs="Times New Roman"/>
          <w:sz w:val="24"/>
          <w:szCs w:val="24"/>
        </w:rPr>
        <w:t>на Кавказ или в республики Средней Азии</w:t>
      </w:r>
      <w:r w:rsidR="00D62ECD" w:rsidRPr="001E6CA9">
        <w:rPr>
          <w:rFonts w:ascii="Times New Roman" w:eastAsia="Calibri" w:hAnsi="Times New Roman" w:cs="Times New Roman"/>
          <w:sz w:val="24"/>
          <w:szCs w:val="24"/>
        </w:rPr>
        <w:t>, как герои повести А.С. Неверова «Ташкент – город хлебный</w:t>
      </w:r>
      <w:r w:rsidR="00D62ECD" w:rsidRPr="008F72C8">
        <w:rPr>
          <w:rFonts w:ascii="Times New Roman" w:eastAsia="Calibri" w:hAnsi="Times New Roman" w:cs="Times New Roman"/>
          <w:sz w:val="24"/>
          <w:szCs w:val="24"/>
        </w:rPr>
        <w:t>»</w:t>
      </w:r>
      <w:r w:rsidR="004D33E8" w:rsidRPr="008F72C8">
        <w:rPr>
          <w:rFonts w:ascii="Times New Roman" w:eastAsia="Calibri" w:hAnsi="Times New Roman" w:cs="Times New Roman"/>
          <w:sz w:val="24"/>
          <w:szCs w:val="24"/>
        </w:rPr>
        <w:t>.</w:t>
      </w:r>
      <w:r w:rsidR="00FB7AF8" w:rsidRPr="008F7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59F" w:rsidRPr="008F72C8">
        <w:rPr>
          <w:rFonts w:ascii="Times New Roman" w:eastAsia="Calibri" w:hAnsi="Times New Roman" w:cs="Times New Roman"/>
          <w:sz w:val="24"/>
          <w:szCs w:val="24"/>
        </w:rPr>
        <w:t>Иван Алексеевич Солдатов</w:t>
      </w:r>
      <w:r w:rsidR="009964C2" w:rsidRPr="008F72C8">
        <w:rPr>
          <w:rFonts w:ascii="Times New Roman" w:eastAsia="Calibri" w:hAnsi="Times New Roman" w:cs="Times New Roman"/>
          <w:sz w:val="24"/>
          <w:szCs w:val="24"/>
        </w:rPr>
        <w:t>, уроженец села Кара-Елг</w:t>
      </w:r>
      <w:r w:rsidR="002D77E3">
        <w:rPr>
          <w:rFonts w:ascii="Times New Roman" w:eastAsia="Calibri" w:hAnsi="Times New Roman" w:cs="Times New Roman"/>
          <w:sz w:val="24"/>
          <w:szCs w:val="24"/>
        </w:rPr>
        <w:t>а</w:t>
      </w:r>
      <w:r w:rsidR="009964C2" w:rsidRPr="008F72C8">
        <w:rPr>
          <w:rFonts w:ascii="Times New Roman" w:eastAsia="Calibri" w:hAnsi="Times New Roman" w:cs="Times New Roman"/>
          <w:sz w:val="24"/>
          <w:szCs w:val="24"/>
        </w:rPr>
        <w:t>,</w:t>
      </w:r>
      <w:r w:rsidR="003B559F" w:rsidRPr="008F72C8">
        <w:rPr>
          <w:rFonts w:ascii="Times New Roman" w:eastAsia="Calibri" w:hAnsi="Times New Roman" w:cs="Times New Roman"/>
          <w:sz w:val="24"/>
          <w:szCs w:val="24"/>
        </w:rPr>
        <w:t xml:space="preserve"> рассказывает: «Некоторые люди уезжали за хлебом в Узбекистан. Вот, например, Максим Инюшев</w:t>
      </w:r>
      <w:r w:rsidR="009964C2" w:rsidRPr="008F72C8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4"/>
      </w:r>
      <w:r w:rsidR="003B559F" w:rsidRPr="008F72C8">
        <w:rPr>
          <w:rFonts w:ascii="Times New Roman" w:eastAsia="Calibri" w:hAnsi="Times New Roman" w:cs="Times New Roman"/>
          <w:sz w:val="24"/>
          <w:szCs w:val="24"/>
        </w:rPr>
        <w:t xml:space="preserve"> ездил в голодный год в Узбекистан</w:t>
      </w:r>
      <w:r w:rsidR="003B559F" w:rsidRPr="001E6CA9">
        <w:rPr>
          <w:rFonts w:ascii="Times New Roman" w:eastAsia="Calibri" w:hAnsi="Times New Roman" w:cs="Times New Roman"/>
          <w:sz w:val="24"/>
          <w:szCs w:val="24"/>
        </w:rPr>
        <w:t xml:space="preserve"> за хлебом, но зря</w:t>
      </w:r>
      <w:r w:rsidR="00A37C02">
        <w:rPr>
          <w:rFonts w:ascii="Times New Roman" w:eastAsia="Calibri" w:hAnsi="Times New Roman" w:cs="Times New Roman"/>
          <w:sz w:val="24"/>
          <w:szCs w:val="24"/>
        </w:rPr>
        <w:t>,</w:t>
      </w:r>
      <w:r w:rsidR="003B559F" w:rsidRPr="001E6CA9">
        <w:rPr>
          <w:rFonts w:ascii="Times New Roman" w:eastAsia="Calibri" w:hAnsi="Times New Roman" w:cs="Times New Roman"/>
          <w:sz w:val="24"/>
          <w:szCs w:val="24"/>
        </w:rPr>
        <w:t xml:space="preserve"> хлеба не привёз». </w:t>
      </w:r>
      <w:r w:rsidR="00D62ECD" w:rsidRPr="001E6CA9">
        <w:rPr>
          <w:rFonts w:ascii="Times New Roman" w:eastAsia="Calibri" w:hAnsi="Times New Roman" w:cs="Times New Roman"/>
          <w:sz w:val="24"/>
          <w:szCs w:val="24"/>
        </w:rPr>
        <w:t xml:space="preserve">Другие караилгинцы, как Белов Кузьма Ефимович, </w:t>
      </w:r>
      <w:r w:rsidR="00D62ECD" w:rsidRPr="000A6C40">
        <w:rPr>
          <w:rFonts w:ascii="Times New Roman" w:eastAsia="Calibri" w:hAnsi="Times New Roman" w:cs="Times New Roman"/>
          <w:sz w:val="24"/>
          <w:szCs w:val="24"/>
        </w:rPr>
        <w:t>подались в Баку</w:t>
      </w:r>
      <w:r w:rsidR="00A75C66" w:rsidRPr="000A6C40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5"/>
      </w:r>
      <w:r w:rsidR="00D62ECD" w:rsidRPr="000A6C40">
        <w:rPr>
          <w:rFonts w:ascii="Times New Roman" w:eastAsia="Calibri" w:hAnsi="Times New Roman" w:cs="Times New Roman"/>
          <w:sz w:val="24"/>
          <w:szCs w:val="24"/>
        </w:rPr>
        <w:t>. По</w:t>
      </w:r>
      <w:r w:rsidR="00D62ECD" w:rsidRPr="001E6CA9">
        <w:rPr>
          <w:rFonts w:ascii="Times New Roman" w:eastAsia="Calibri" w:hAnsi="Times New Roman" w:cs="Times New Roman"/>
          <w:sz w:val="24"/>
          <w:szCs w:val="24"/>
        </w:rPr>
        <w:t xml:space="preserve"> официальным данным из </w:t>
      </w:r>
      <w:r w:rsidR="004D33E8" w:rsidRPr="001E6CA9">
        <w:rPr>
          <w:rFonts w:ascii="Times New Roman" w:eastAsia="Calibri" w:hAnsi="Times New Roman" w:cs="Times New Roman"/>
          <w:sz w:val="24"/>
          <w:szCs w:val="24"/>
        </w:rPr>
        <w:lastRenderedPageBreak/>
        <w:t>ТАССР с июня 1921 по март 1922 г</w:t>
      </w:r>
      <w:r w:rsidR="003B559F" w:rsidRPr="001E6CA9">
        <w:rPr>
          <w:rFonts w:ascii="Times New Roman" w:eastAsia="Calibri" w:hAnsi="Times New Roman" w:cs="Times New Roman"/>
          <w:sz w:val="24"/>
          <w:szCs w:val="24"/>
        </w:rPr>
        <w:t>ода</w:t>
      </w:r>
      <w:r w:rsidR="004D33E8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59F" w:rsidRPr="001E6CA9">
        <w:rPr>
          <w:rFonts w:ascii="Times New Roman" w:eastAsia="Calibri" w:hAnsi="Times New Roman" w:cs="Times New Roman"/>
          <w:sz w:val="24"/>
          <w:szCs w:val="24"/>
        </w:rPr>
        <w:t xml:space="preserve">стихийно выехало более 70 тысяч человек, и </w:t>
      </w:r>
      <w:r w:rsidR="004D33E8" w:rsidRPr="001E6CA9">
        <w:rPr>
          <w:rFonts w:ascii="Times New Roman" w:eastAsia="Calibri" w:hAnsi="Times New Roman" w:cs="Times New Roman"/>
          <w:sz w:val="24"/>
          <w:szCs w:val="24"/>
        </w:rPr>
        <w:t>было вывезено почти 134 тыс</w:t>
      </w:r>
      <w:r w:rsidR="003B559F" w:rsidRPr="001E6CA9">
        <w:rPr>
          <w:rFonts w:ascii="Times New Roman" w:eastAsia="Calibri" w:hAnsi="Times New Roman" w:cs="Times New Roman"/>
          <w:sz w:val="24"/>
          <w:szCs w:val="24"/>
        </w:rPr>
        <w:t>ячи</w:t>
      </w:r>
      <w:r w:rsidR="004D33E8" w:rsidRPr="001E6C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63A8" w:rsidRPr="001E6CA9" w:rsidRDefault="004D33E8" w:rsidP="00696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>Что ели</w:t>
      </w:r>
      <w:r w:rsidR="004F2998" w:rsidRPr="001E6CA9">
        <w:rPr>
          <w:rFonts w:ascii="Times New Roman" w:eastAsia="Calibri" w:hAnsi="Times New Roman" w:cs="Times New Roman"/>
          <w:sz w:val="24"/>
          <w:szCs w:val="24"/>
        </w:rPr>
        <w:t xml:space="preserve"> люди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в голодный год</w:t>
      </w:r>
      <w:r w:rsidR="004F2998" w:rsidRPr="001E6CA9">
        <w:rPr>
          <w:rFonts w:ascii="Times New Roman" w:eastAsia="Calibri" w:hAnsi="Times New Roman" w:cs="Times New Roman"/>
          <w:sz w:val="24"/>
          <w:szCs w:val="24"/>
        </w:rPr>
        <w:t>?</w:t>
      </w:r>
      <w:r w:rsidR="00327202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98C" w:rsidRPr="001E6CA9">
        <w:rPr>
          <w:rFonts w:ascii="Times New Roman" w:eastAsia="Calibri" w:hAnsi="Times New Roman" w:cs="Times New Roman"/>
          <w:sz w:val="24"/>
          <w:szCs w:val="24"/>
        </w:rPr>
        <w:t xml:space="preserve">В дневнике Инюшевой Марии Максимовны, уроженки Кара-Елги, сохранилась запись: «В реке &lt;Зай&gt; водилось много рыбы, а также ракушек, которых в голодные годы жители возили возами, питались ими». </w:t>
      </w:r>
      <w:r w:rsidR="00327202" w:rsidRPr="001E6CA9">
        <w:rPr>
          <w:rFonts w:ascii="Times New Roman" w:eastAsia="Calibri" w:hAnsi="Times New Roman" w:cs="Times New Roman"/>
          <w:sz w:val="24"/>
          <w:szCs w:val="24"/>
        </w:rPr>
        <w:t>Мария Максимовна родилась в тот самый голодный год, возможно, о возах ракушек ей рассказывали старшие</w:t>
      </w:r>
      <w:r w:rsidR="00A55165">
        <w:rPr>
          <w:rFonts w:ascii="Times New Roman" w:eastAsia="Calibri" w:hAnsi="Times New Roman" w:cs="Times New Roman"/>
          <w:sz w:val="24"/>
          <w:szCs w:val="24"/>
        </w:rPr>
        <w:t xml:space="preserve"> родственники</w:t>
      </w:r>
      <w:r w:rsidR="00327202" w:rsidRPr="001E6CA9">
        <w:rPr>
          <w:rFonts w:ascii="Times New Roman" w:eastAsia="Calibri" w:hAnsi="Times New Roman" w:cs="Times New Roman"/>
          <w:sz w:val="24"/>
          <w:szCs w:val="24"/>
        </w:rPr>
        <w:t xml:space="preserve">, а может быть, эта информация относится к голодным </w:t>
      </w:r>
      <w:r w:rsidR="00E51C07" w:rsidRPr="001E6CA9">
        <w:rPr>
          <w:rFonts w:ascii="Times New Roman" w:eastAsia="Calibri" w:hAnsi="Times New Roman" w:cs="Times New Roman"/>
          <w:sz w:val="24"/>
          <w:szCs w:val="24"/>
        </w:rPr>
        <w:t>периодам</w:t>
      </w:r>
      <w:r w:rsidR="00327202" w:rsidRPr="001E6CA9">
        <w:rPr>
          <w:rFonts w:ascii="Times New Roman" w:eastAsia="Calibri" w:hAnsi="Times New Roman" w:cs="Times New Roman"/>
          <w:sz w:val="24"/>
          <w:szCs w:val="24"/>
        </w:rPr>
        <w:t xml:space="preserve"> 1930-х или 1940-х гг.</w:t>
      </w:r>
      <w:r w:rsidR="001848CB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C14" w:rsidRPr="001E6CA9">
        <w:rPr>
          <w:rFonts w:ascii="Times New Roman" w:eastAsia="Calibri" w:hAnsi="Times New Roman" w:cs="Times New Roman"/>
          <w:sz w:val="24"/>
          <w:szCs w:val="24"/>
        </w:rPr>
        <w:t>В пищу шло всё, что можно было найти в поле или в лесу: трава, почки, листья, жёлуди, древесная кора, корни. Во многих селах ели мясо кошек</w:t>
      </w:r>
      <w:r w:rsidR="0036701C">
        <w:rPr>
          <w:rFonts w:ascii="Times New Roman" w:eastAsia="Calibri" w:hAnsi="Times New Roman" w:cs="Times New Roman"/>
          <w:sz w:val="24"/>
          <w:szCs w:val="24"/>
        </w:rPr>
        <w:t>,</w:t>
      </w:r>
      <w:r w:rsidR="00A23C14" w:rsidRPr="001E6CA9">
        <w:rPr>
          <w:rFonts w:ascii="Times New Roman" w:eastAsia="Calibri" w:hAnsi="Times New Roman" w:cs="Times New Roman"/>
          <w:sz w:val="24"/>
          <w:szCs w:val="24"/>
        </w:rPr>
        <w:t xml:space="preserve"> собак</w:t>
      </w:r>
      <w:r w:rsidR="0036701C">
        <w:rPr>
          <w:rFonts w:ascii="Times New Roman" w:eastAsia="Calibri" w:hAnsi="Times New Roman" w:cs="Times New Roman"/>
          <w:sz w:val="24"/>
          <w:szCs w:val="24"/>
        </w:rPr>
        <w:t xml:space="preserve"> и крыс</w:t>
      </w:r>
      <w:r w:rsidR="00A23C14" w:rsidRPr="001E6CA9">
        <w:rPr>
          <w:rFonts w:ascii="Times New Roman" w:eastAsia="Calibri" w:hAnsi="Times New Roman" w:cs="Times New Roman"/>
          <w:sz w:val="24"/>
          <w:szCs w:val="24"/>
        </w:rPr>
        <w:t xml:space="preserve">, костяную муку, речную глину и даже помёт животных. Но самым популярным суррогатом была лебеда. </w:t>
      </w:r>
      <w:r w:rsidR="004F2998" w:rsidRPr="001E6CA9">
        <w:rPr>
          <w:rFonts w:ascii="Times New Roman" w:eastAsia="Calibri" w:hAnsi="Times New Roman" w:cs="Times New Roman"/>
          <w:sz w:val="24"/>
          <w:szCs w:val="24"/>
        </w:rPr>
        <w:t>Солдатов Иван Алексеевич вспоминает рассказы матери об этом: «… голодом жили, на траве, на лебеде, но семенной фонд сохранили».</w:t>
      </w:r>
      <w:r w:rsidR="00F10D07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C14" w:rsidRPr="001E6CA9">
        <w:rPr>
          <w:rFonts w:ascii="Times New Roman" w:eastAsia="Calibri" w:hAnsi="Times New Roman" w:cs="Times New Roman"/>
          <w:sz w:val="24"/>
          <w:szCs w:val="24"/>
        </w:rPr>
        <w:t xml:space="preserve">Зимой 1921-1922 гг. о </w:t>
      </w:r>
      <w:r w:rsidR="0097398C" w:rsidRPr="001E6CA9">
        <w:rPr>
          <w:rFonts w:ascii="Times New Roman" w:eastAsia="Calibri" w:hAnsi="Times New Roman" w:cs="Times New Roman"/>
          <w:sz w:val="24"/>
          <w:szCs w:val="24"/>
        </w:rPr>
        <w:t xml:space="preserve">хлебе из лебеды писал </w:t>
      </w:r>
      <w:r w:rsidR="00A23C14" w:rsidRPr="001E6CA9">
        <w:rPr>
          <w:rFonts w:ascii="Times New Roman" w:eastAsia="Calibri" w:hAnsi="Times New Roman" w:cs="Times New Roman"/>
          <w:sz w:val="24"/>
          <w:szCs w:val="24"/>
        </w:rPr>
        <w:t xml:space="preserve">Осоргин </w:t>
      </w:r>
      <w:r w:rsidR="00C10271" w:rsidRPr="001E6CA9">
        <w:rPr>
          <w:rFonts w:ascii="Times New Roman" w:eastAsia="Calibri" w:hAnsi="Times New Roman" w:cs="Times New Roman"/>
          <w:sz w:val="24"/>
          <w:szCs w:val="24"/>
        </w:rPr>
        <w:t xml:space="preserve">Михаил Андреевич: </w:t>
      </w:r>
      <w:r w:rsidR="004F2998" w:rsidRPr="001E6CA9">
        <w:rPr>
          <w:rFonts w:ascii="Times New Roman" w:eastAsia="Calibri" w:hAnsi="Times New Roman" w:cs="Times New Roman"/>
          <w:sz w:val="24"/>
          <w:szCs w:val="24"/>
        </w:rPr>
        <w:t>«В Казани лучшим хлебом считался зелёный, приготовленный целиком из лебеды, менее хорошим – с примесью навоза, совсем плохим – навозный целиком».</w:t>
      </w:r>
      <w:r w:rsidR="00C10271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98C" w:rsidRPr="001E6CA9">
        <w:rPr>
          <w:rFonts w:ascii="Times New Roman" w:eastAsia="Calibri" w:hAnsi="Times New Roman" w:cs="Times New Roman"/>
          <w:sz w:val="24"/>
          <w:szCs w:val="24"/>
        </w:rPr>
        <w:t xml:space="preserve">Кстати, пуд 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 xml:space="preserve">(16,38 кг) </w:t>
      </w:r>
      <w:r w:rsidR="0097398C" w:rsidRPr="001E6CA9">
        <w:rPr>
          <w:rFonts w:ascii="Times New Roman" w:eastAsia="Calibri" w:hAnsi="Times New Roman" w:cs="Times New Roman"/>
          <w:sz w:val="24"/>
          <w:szCs w:val="24"/>
        </w:rPr>
        <w:t xml:space="preserve">муки из лебеды на казанском рынке </w:t>
      </w:r>
      <w:r w:rsidR="001848CB" w:rsidRPr="001E6CA9">
        <w:rPr>
          <w:rFonts w:ascii="Times New Roman" w:eastAsia="Calibri" w:hAnsi="Times New Roman" w:cs="Times New Roman"/>
          <w:sz w:val="24"/>
          <w:szCs w:val="24"/>
        </w:rPr>
        <w:t xml:space="preserve">в то время </w:t>
      </w:r>
      <w:r w:rsidR="0097398C" w:rsidRPr="001E6CA9">
        <w:rPr>
          <w:rFonts w:ascii="Times New Roman" w:eastAsia="Calibri" w:hAnsi="Times New Roman" w:cs="Times New Roman"/>
          <w:sz w:val="24"/>
          <w:szCs w:val="24"/>
        </w:rPr>
        <w:t xml:space="preserve">стоил 122 тысячи рублей. </w:t>
      </w:r>
      <w:r w:rsidR="002A23F5" w:rsidRPr="001E6CA9">
        <w:rPr>
          <w:rFonts w:ascii="Times New Roman" w:eastAsia="Calibri" w:hAnsi="Times New Roman" w:cs="Times New Roman"/>
          <w:sz w:val="24"/>
          <w:szCs w:val="24"/>
        </w:rPr>
        <w:t xml:space="preserve">О ценах на продукты в районах распространения голода свидетельствует заметка, опубликованная в 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газет</w:t>
      </w:r>
      <w:r w:rsidR="006131D0" w:rsidRPr="001E6CA9">
        <w:rPr>
          <w:rFonts w:ascii="Times New Roman" w:eastAsia="Calibri" w:hAnsi="Times New Roman" w:cs="Times New Roman"/>
          <w:sz w:val="24"/>
          <w:szCs w:val="24"/>
        </w:rPr>
        <w:t>е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«Коммуна»</w:t>
      </w:r>
      <w:r w:rsidR="002A23F5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1D0" w:rsidRPr="001E6CA9">
        <w:rPr>
          <w:rFonts w:ascii="Times New Roman" w:eastAsia="Calibri" w:hAnsi="Times New Roman" w:cs="Times New Roman"/>
          <w:sz w:val="24"/>
          <w:szCs w:val="24"/>
        </w:rPr>
        <w:t>29 декабря 1921 г</w:t>
      </w:r>
      <w:r w:rsidR="002A23F5" w:rsidRPr="001E6CA9">
        <w:rPr>
          <w:rFonts w:ascii="Times New Roman" w:eastAsia="Calibri" w:hAnsi="Times New Roman" w:cs="Times New Roman"/>
          <w:sz w:val="24"/>
          <w:szCs w:val="24"/>
        </w:rPr>
        <w:t>ода</w:t>
      </w:r>
      <w:r w:rsidR="006131D0" w:rsidRPr="001E6CA9">
        <w:rPr>
          <w:rFonts w:ascii="Times New Roman" w:eastAsia="Calibri" w:hAnsi="Times New Roman" w:cs="Times New Roman"/>
          <w:sz w:val="24"/>
          <w:szCs w:val="24"/>
        </w:rPr>
        <w:t>: «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В Балаково пуд муки на рынке стоит 1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000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000 рублей, фунт 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(0.409 кг</w:t>
      </w:r>
      <w:r w:rsidR="006131D0" w:rsidRPr="001E6CA9">
        <w:rPr>
          <w:rFonts w:ascii="Times New Roman" w:eastAsia="Calibri" w:hAnsi="Times New Roman" w:cs="Times New Roman"/>
          <w:sz w:val="24"/>
          <w:szCs w:val="24"/>
        </w:rPr>
        <w:t xml:space="preserve"> – О.Г.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печёного хлеба 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–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000 рублей, пшено 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–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22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000 рублей, картошка 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–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000 рублей, мясо говяжье 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–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000 рублей, баранина 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–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000 рублей, конина 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–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000 рублей, сало 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–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000 рублей, масло 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–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43</w:t>
      </w:r>
      <w:r w:rsidR="005136AA" w:rsidRPr="001E6CA9"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000 рублей; привоза нет; цены растут с каждым часом</w:t>
      </w:r>
      <w:r w:rsidR="006131D0" w:rsidRPr="001E6CA9">
        <w:rPr>
          <w:rFonts w:ascii="Times New Roman" w:eastAsia="Calibri" w:hAnsi="Times New Roman" w:cs="Times New Roman"/>
          <w:sz w:val="24"/>
          <w:szCs w:val="24"/>
        </w:rPr>
        <w:t>»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63A8" w:rsidRPr="001E6CA9" w:rsidRDefault="0010301E" w:rsidP="00696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>Чтобы прокормить семью</w:t>
      </w:r>
      <w:r w:rsidR="001B4D40" w:rsidRPr="001E6CA9">
        <w:rPr>
          <w:rFonts w:ascii="Times New Roman" w:eastAsia="Calibri" w:hAnsi="Times New Roman" w:cs="Times New Roman"/>
          <w:sz w:val="24"/>
          <w:szCs w:val="24"/>
        </w:rPr>
        <w:t>,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жители </w:t>
      </w:r>
      <w:r w:rsidR="001B4D40" w:rsidRPr="001E6CA9">
        <w:rPr>
          <w:rFonts w:ascii="Times New Roman" w:eastAsia="Calibri" w:hAnsi="Times New Roman" w:cs="Times New Roman"/>
          <w:sz w:val="24"/>
          <w:szCs w:val="24"/>
        </w:rPr>
        <w:t xml:space="preserve">Кара-Елги вынуждены </w:t>
      </w:r>
      <w:r w:rsidR="001B4D40" w:rsidRPr="005547D0">
        <w:rPr>
          <w:rFonts w:ascii="Times New Roman" w:eastAsia="Calibri" w:hAnsi="Times New Roman" w:cs="Times New Roman"/>
          <w:sz w:val="24"/>
          <w:szCs w:val="24"/>
        </w:rPr>
        <w:t>были заключать кабальные сделки</w:t>
      </w:r>
      <w:r w:rsidR="00B26201" w:rsidRPr="005547D0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6"/>
      </w:r>
      <w:r w:rsidR="001B4D40" w:rsidRPr="005547D0">
        <w:rPr>
          <w:rFonts w:ascii="Times New Roman" w:eastAsia="Calibri" w:hAnsi="Times New Roman" w:cs="Times New Roman"/>
          <w:sz w:val="24"/>
          <w:szCs w:val="24"/>
        </w:rPr>
        <w:t>. Белов Ефим Афанасьевич</w:t>
      </w:r>
      <w:r w:rsidR="003D3AB2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7"/>
      </w:r>
      <w:r w:rsidR="001B4D40" w:rsidRPr="005547D0">
        <w:rPr>
          <w:rFonts w:ascii="Times New Roman" w:eastAsia="Calibri" w:hAnsi="Times New Roman" w:cs="Times New Roman"/>
          <w:sz w:val="24"/>
          <w:szCs w:val="24"/>
        </w:rPr>
        <w:t xml:space="preserve"> на допросе в 1930 году </w:t>
      </w:r>
      <w:r w:rsidR="00A63E3D" w:rsidRPr="005547D0">
        <w:rPr>
          <w:rFonts w:ascii="Times New Roman" w:eastAsia="Calibri" w:hAnsi="Times New Roman" w:cs="Times New Roman"/>
          <w:sz w:val="24"/>
          <w:szCs w:val="24"/>
        </w:rPr>
        <w:t>рассказал о д</w:t>
      </w:r>
      <w:r w:rsidR="00A63E3D" w:rsidRPr="001E6CA9">
        <w:rPr>
          <w:rFonts w:ascii="Times New Roman" w:eastAsia="Calibri" w:hAnsi="Times New Roman" w:cs="Times New Roman"/>
          <w:sz w:val="24"/>
          <w:szCs w:val="24"/>
        </w:rPr>
        <w:t>вух таких случаях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: «В голодный 1921 </w:t>
      </w:r>
      <w:r w:rsidR="006963A8" w:rsidRPr="00264509">
        <w:rPr>
          <w:rFonts w:ascii="Times New Roman" w:eastAsia="Calibri" w:hAnsi="Times New Roman" w:cs="Times New Roman"/>
          <w:sz w:val="24"/>
          <w:szCs w:val="24"/>
        </w:rPr>
        <w:t>год он</w:t>
      </w:r>
      <w:r w:rsidR="000C2C77" w:rsidRPr="00264509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8"/>
      </w:r>
      <w:r w:rsidR="006963A8" w:rsidRPr="00264509">
        <w:rPr>
          <w:rFonts w:ascii="Times New Roman" w:eastAsia="Calibri" w:hAnsi="Times New Roman" w:cs="Times New Roman"/>
          <w:sz w:val="24"/>
          <w:szCs w:val="24"/>
        </w:rPr>
        <w:t>, будучи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членом ВКП</w:t>
      </w:r>
      <w:r w:rsidR="00A37C02">
        <w:rPr>
          <w:rFonts w:ascii="Times New Roman" w:eastAsia="Calibri" w:hAnsi="Times New Roman" w:cs="Times New Roman"/>
          <w:sz w:val="24"/>
          <w:szCs w:val="24"/>
        </w:rPr>
        <w:t>(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б</w:t>
      </w:r>
      <w:r w:rsidR="00A37C02">
        <w:rPr>
          <w:rFonts w:ascii="Times New Roman" w:eastAsia="Calibri" w:hAnsi="Times New Roman" w:cs="Times New Roman"/>
          <w:sz w:val="24"/>
          <w:szCs w:val="24"/>
        </w:rPr>
        <w:t>)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и пользуясь безвыходным положением нашего односельчанина Верясева Владимира, обменял свою избенку без ворот и дворовых построек на одно из лучших в селе изб с амбаром, конюшней, воротами, да в придачу пуда 2-3 хлеба (32,76 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noBreakHyphen/>
        <w:t xml:space="preserve"> 49,14 кг – О.Г.) и какое-то количество картошки.</w:t>
      </w:r>
      <w:r w:rsidR="001B4D40" w:rsidRPr="001E6CA9">
        <w:rPr>
          <w:rFonts w:ascii="Times New Roman" w:eastAsia="Calibri" w:hAnsi="Times New Roman" w:cs="Times New Roman"/>
          <w:sz w:val="24"/>
          <w:szCs w:val="24"/>
        </w:rPr>
        <w:t xml:space="preserve"> &lt;…&gt; 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Мой отец занимался хлебопашеством и, кроме того с братом Афанасием бил масло из конопляного семени. Всё оборудование для маслобойки стоило им до войны рублей 150. Они его продали в голодный год за 5 пудов хлеба (81,9 кг – О.Г.), 10 пудов лебеды (163,8 кг – О.Г.), 5 пудов картофеля и сколько-то взяли денег (тогда были миллионы)».</w:t>
      </w:r>
    </w:p>
    <w:p w:rsidR="00A00F0D" w:rsidRPr="001E6CA9" w:rsidRDefault="00BE345D" w:rsidP="00A00F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Во время голода участились случаи бандитизма, разбоя и грабежа. </w:t>
      </w:r>
      <w:r w:rsidR="00002C50" w:rsidRPr="001E6CA9">
        <w:rPr>
          <w:rFonts w:ascii="Times New Roman" w:eastAsia="Calibri" w:hAnsi="Times New Roman" w:cs="Times New Roman"/>
          <w:sz w:val="24"/>
          <w:szCs w:val="24"/>
        </w:rPr>
        <w:t>И.А. </w:t>
      </w:r>
      <w:r w:rsidR="00A00F0D" w:rsidRPr="001E6CA9">
        <w:rPr>
          <w:rFonts w:ascii="Times New Roman" w:eastAsia="Calibri" w:hAnsi="Times New Roman" w:cs="Times New Roman"/>
          <w:sz w:val="24"/>
          <w:szCs w:val="24"/>
        </w:rPr>
        <w:t>Солдатов рассказывает</w:t>
      </w:r>
      <w:r w:rsidR="00002C50" w:rsidRPr="001E6CA9">
        <w:rPr>
          <w:rFonts w:ascii="Times New Roman" w:eastAsia="Calibri" w:hAnsi="Times New Roman" w:cs="Times New Roman"/>
          <w:sz w:val="24"/>
          <w:szCs w:val="24"/>
        </w:rPr>
        <w:t xml:space="preserve"> о банде караилгинских конокрадов</w:t>
      </w:r>
      <w:r w:rsidR="00A00F0D" w:rsidRPr="001E6CA9">
        <w:rPr>
          <w:rFonts w:ascii="Times New Roman" w:eastAsia="Calibri" w:hAnsi="Times New Roman" w:cs="Times New Roman"/>
          <w:sz w:val="24"/>
          <w:szCs w:val="24"/>
        </w:rPr>
        <w:t>: «Они в голодный год уводили скотину (коров, овец). На корову надевали лапти, чтобы она не оставляла следов от копыт, уводили ее за село в овраг, там разделывали и делили между собой добычу. В банду входили Агафонов, Коноров (м.б. Петька) и Суседов Иван (Ванька-сусед). Агафонов, кажется, жил в Кислинке (район Кара-Елги), а Суседов Иван жил рядом с моей матерью. Там крайний угловой дом бабушки Фетисы, рядом дом деда Максима Инюшева (дом моей матери), а следующий дом был как раз Суседова Ивана. По-моему, Конорова застрелили, когда он убегал через огороды от людей, пришедших к ним с обыском. Рассказывали, что к одному из них (к Конорову или к Суседову) пришли с обыском, а они подвесили недавно разделанное мясо на чердаке. Свежая кровь с него ещё капала</w:t>
      </w:r>
      <w:r w:rsidR="001470D8">
        <w:rPr>
          <w:rFonts w:ascii="Times New Roman" w:eastAsia="Calibri" w:hAnsi="Times New Roman" w:cs="Times New Roman"/>
          <w:sz w:val="24"/>
          <w:szCs w:val="24"/>
        </w:rPr>
        <w:t>.</w:t>
      </w:r>
      <w:r w:rsidR="00A00F0D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0D8" w:rsidRPr="001E6CA9">
        <w:rPr>
          <w:rFonts w:ascii="Times New Roman" w:eastAsia="Calibri" w:hAnsi="Times New Roman" w:cs="Times New Roman"/>
          <w:sz w:val="24"/>
          <w:szCs w:val="24"/>
        </w:rPr>
        <w:t>Конечно</w:t>
      </w:r>
      <w:r w:rsidR="00A00F0D" w:rsidRPr="001E6CA9">
        <w:rPr>
          <w:rFonts w:ascii="Times New Roman" w:eastAsia="Calibri" w:hAnsi="Times New Roman" w:cs="Times New Roman"/>
          <w:sz w:val="24"/>
          <w:szCs w:val="24"/>
        </w:rPr>
        <w:t>, на потолке для утепления насыпано немного земли, но кровь просочилась сквозь эту землю, сквозь потолок, и стала капать прямо на стол внизу. Эта кровь, капающая с потолка на стол, их и выдала».</w:t>
      </w:r>
    </w:p>
    <w:p w:rsidR="00A3253C" w:rsidRPr="001E6CA9" w:rsidRDefault="006234DB" w:rsidP="005D7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Об одном из случаев нападения на жителей Кара-Елги известно из письма </w:t>
      </w:r>
      <w:r w:rsidR="001D1978" w:rsidRPr="001E6CA9">
        <w:rPr>
          <w:rFonts w:ascii="Times New Roman" w:eastAsia="Calibri" w:hAnsi="Times New Roman" w:cs="Times New Roman"/>
          <w:sz w:val="24"/>
          <w:szCs w:val="24"/>
        </w:rPr>
        <w:t>Чугунова Ивана Петровича</w:t>
      </w:r>
      <w:r w:rsidR="00A87AA6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9"/>
      </w:r>
      <w:r w:rsidRPr="001E6CA9">
        <w:rPr>
          <w:rFonts w:ascii="Times New Roman" w:eastAsia="Calibri" w:hAnsi="Times New Roman" w:cs="Times New Roman"/>
          <w:sz w:val="24"/>
          <w:szCs w:val="24"/>
        </w:rPr>
        <w:t>, адресованного И.В. </w:t>
      </w:r>
      <w:r w:rsidR="001D1978" w:rsidRPr="001E6CA9">
        <w:rPr>
          <w:rFonts w:ascii="Times New Roman" w:eastAsia="Calibri" w:hAnsi="Times New Roman" w:cs="Times New Roman"/>
          <w:sz w:val="24"/>
          <w:szCs w:val="24"/>
        </w:rPr>
        <w:t>Ст</w:t>
      </w:r>
      <w:r w:rsidR="00ED79BC" w:rsidRPr="001E6CA9">
        <w:rPr>
          <w:rFonts w:ascii="Times New Roman" w:eastAsia="Calibri" w:hAnsi="Times New Roman" w:cs="Times New Roman"/>
          <w:sz w:val="24"/>
          <w:szCs w:val="24"/>
        </w:rPr>
        <w:t>алину</w:t>
      </w:r>
      <w:r w:rsidRPr="001E6CA9">
        <w:rPr>
          <w:rFonts w:ascii="Times New Roman" w:eastAsia="Calibri" w:hAnsi="Times New Roman" w:cs="Times New Roman"/>
          <w:sz w:val="24"/>
          <w:szCs w:val="24"/>
        </w:rPr>
        <w:t>:</w:t>
      </w:r>
      <w:r w:rsidR="00ED79BC" w:rsidRPr="001E6CA9">
        <w:rPr>
          <w:rFonts w:ascii="Times New Roman" w:eastAsia="Calibri" w:hAnsi="Times New Roman" w:cs="Times New Roman"/>
          <w:sz w:val="24"/>
          <w:szCs w:val="24"/>
        </w:rPr>
        <w:t xml:space="preserve"> «А во время голодовки ещё</w:t>
      </w:r>
      <w:r w:rsidR="001D1978" w:rsidRPr="001E6CA9">
        <w:rPr>
          <w:rFonts w:ascii="Times New Roman" w:eastAsia="Calibri" w:hAnsi="Times New Roman" w:cs="Times New Roman"/>
          <w:sz w:val="24"/>
          <w:szCs w:val="24"/>
        </w:rPr>
        <w:t xml:space="preserve"> было озорство со стороны бандитов и от них пришлось тоже потерпеть очень большой изъян. Пасека наша </w:t>
      </w:r>
      <w:r w:rsidR="001D1978" w:rsidRPr="001E6CA9">
        <w:rPr>
          <w:rFonts w:ascii="Times New Roman" w:eastAsia="Calibri" w:hAnsi="Times New Roman" w:cs="Times New Roman"/>
          <w:sz w:val="24"/>
          <w:szCs w:val="24"/>
        </w:rPr>
        <w:lastRenderedPageBreak/>
        <w:t>состояла из 110 рамочных ульев и находилась в 8 километрах от своего села, а потому требовала тщательного ухода за ней. И вот 22 января 1922 года ночью, когда я находился один там, то приехала вооружённая ко</w:t>
      </w:r>
      <w:r w:rsidR="00ED79BC" w:rsidRPr="001E6CA9">
        <w:rPr>
          <w:rFonts w:ascii="Times New Roman" w:eastAsia="Calibri" w:hAnsi="Times New Roman" w:cs="Times New Roman"/>
          <w:sz w:val="24"/>
          <w:szCs w:val="24"/>
        </w:rPr>
        <w:t>м</w:t>
      </w:r>
      <w:r w:rsidR="001D1978" w:rsidRPr="001E6CA9">
        <w:rPr>
          <w:rFonts w:ascii="Times New Roman" w:eastAsia="Calibri" w:hAnsi="Times New Roman" w:cs="Times New Roman"/>
          <w:sz w:val="24"/>
          <w:szCs w:val="24"/>
        </w:rPr>
        <w:t>***</w:t>
      </w:r>
      <w:r w:rsidR="00692A54" w:rsidRPr="001E6CA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2A54" w:rsidRPr="001E6CA9">
        <w:rPr>
          <w:rFonts w:ascii="Times New Roman" w:eastAsia="Calibri" w:hAnsi="Times New Roman" w:cs="Times New Roman"/>
          <w:i/>
          <w:sz w:val="24"/>
          <w:szCs w:val="24"/>
        </w:rPr>
        <w:t>слово обрезано при копировании материалов – О.Г.</w:t>
      </w:r>
      <w:r w:rsidR="00692A54" w:rsidRPr="001E6CA9">
        <w:rPr>
          <w:rFonts w:ascii="Times New Roman" w:eastAsia="Calibri" w:hAnsi="Times New Roman" w:cs="Times New Roman"/>
          <w:sz w:val="24"/>
          <w:szCs w:val="24"/>
        </w:rPr>
        <w:t>)</w:t>
      </w:r>
      <w:r w:rsidR="001D1978" w:rsidRPr="001E6CA9">
        <w:rPr>
          <w:rFonts w:ascii="Times New Roman" w:eastAsia="Calibri" w:hAnsi="Times New Roman" w:cs="Times New Roman"/>
          <w:sz w:val="24"/>
          <w:szCs w:val="24"/>
        </w:rPr>
        <w:t>, неизвестно</w:t>
      </w:r>
      <w:r w:rsidR="00ED79BC" w:rsidRPr="001E6CA9">
        <w:rPr>
          <w:rFonts w:ascii="Times New Roman" w:eastAsia="Calibri" w:hAnsi="Times New Roman" w:cs="Times New Roman"/>
          <w:sz w:val="24"/>
          <w:szCs w:val="24"/>
        </w:rPr>
        <w:t>,</w:t>
      </w:r>
      <w:r w:rsidR="001D1978" w:rsidRPr="001E6CA9">
        <w:rPr>
          <w:rFonts w:ascii="Times New Roman" w:eastAsia="Calibri" w:hAnsi="Times New Roman" w:cs="Times New Roman"/>
          <w:sz w:val="24"/>
          <w:szCs w:val="24"/>
        </w:rPr>
        <w:t xml:space="preserve"> сколько человек, и разгромили всю пасеку. А самого меня связали и уехали. И из 110 оставили нам не выломанных и то поврежденных штук 9 </w:t>
      </w:r>
      <w:r w:rsidR="00ED79BC" w:rsidRPr="001E6CA9">
        <w:rPr>
          <w:rFonts w:ascii="Times New Roman" w:eastAsia="Calibri" w:hAnsi="Times New Roman" w:cs="Times New Roman"/>
          <w:sz w:val="24"/>
          <w:szCs w:val="24"/>
        </w:rPr>
        <w:t>(</w:t>
      </w:r>
      <w:r w:rsidR="001D1978" w:rsidRPr="001E6CA9">
        <w:rPr>
          <w:rFonts w:ascii="Times New Roman" w:eastAsia="Calibri" w:hAnsi="Times New Roman" w:cs="Times New Roman"/>
          <w:sz w:val="24"/>
          <w:szCs w:val="24"/>
        </w:rPr>
        <w:t>ульев</w:t>
      </w:r>
      <w:r w:rsidR="00ED79BC" w:rsidRPr="001E6CA9"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0A0649" w:rsidRDefault="004C1EA8" w:rsidP="005D7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Виновных, пойманных на месте преступления, наказывали по-разному. Например, в голодный год </w:t>
      </w:r>
      <w:r w:rsidR="00BE345D" w:rsidRPr="001E6CA9">
        <w:rPr>
          <w:rFonts w:ascii="Times New Roman" w:eastAsia="Calibri" w:hAnsi="Times New Roman" w:cs="Times New Roman"/>
          <w:sz w:val="24"/>
          <w:szCs w:val="24"/>
        </w:rPr>
        <w:t>Чугунов К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ирилл </w:t>
      </w:r>
      <w:r w:rsidR="00BE345D" w:rsidRPr="001E6CA9">
        <w:rPr>
          <w:rFonts w:ascii="Times New Roman" w:eastAsia="Calibri" w:hAnsi="Times New Roman" w:cs="Times New Roman"/>
          <w:sz w:val="24"/>
          <w:szCs w:val="24"/>
        </w:rPr>
        <w:t>Д</w:t>
      </w:r>
      <w:r w:rsidRPr="001E6CA9">
        <w:rPr>
          <w:rFonts w:ascii="Times New Roman" w:eastAsia="Calibri" w:hAnsi="Times New Roman" w:cs="Times New Roman"/>
          <w:sz w:val="24"/>
          <w:szCs w:val="24"/>
        </w:rPr>
        <w:t>анилович</w:t>
      </w:r>
      <w:r w:rsidR="00492ED3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10"/>
      </w:r>
      <w:r w:rsidR="00BE345D" w:rsidRPr="001E6CA9">
        <w:rPr>
          <w:rFonts w:ascii="Times New Roman" w:eastAsia="Calibri" w:hAnsi="Times New Roman" w:cs="Times New Roman"/>
          <w:sz w:val="24"/>
          <w:szCs w:val="24"/>
        </w:rPr>
        <w:t xml:space="preserve"> избил Кайнарова Матвея за кражу горсти гороха.</w:t>
      </w:r>
      <w:r w:rsidR="001E3F03" w:rsidRPr="001E6CA9">
        <w:rPr>
          <w:rFonts w:ascii="Times New Roman" w:eastAsia="Calibri" w:hAnsi="Times New Roman" w:cs="Times New Roman"/>
          <w:sz w:val="24"/>
          <w:szCs w:val="24"/>
        </w:rPr>
        <w:t xml:space="preserve"> Солдатов Иван Алексеевич вспоминает: «Мама рассказывала такой страшный случай. В нашем селе несколько человек украли у кого-то овцу, их поймали, овцу на куски разрезали, дали им в зубы по куску этой баранины, провели по селу, а потом живыми схоронили». Из архивно-следственных материалов репрессированных известно, что в 1922 году в Кара-Елге был случай самосуда</w:t>
      </w:r>
      <w:r w:rsidR="005C0C2C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11"/>
      </w:r>
      <w:r w:rsidR="001E3F03" w:rsidRPr="001E6CA9">
        <w:rPr>
          <w:rFonts w:ascii="Times New Roman" w:eastAsia="Calibri" w:hAnsi="Times New Roman" w:cs="Times New Roman"/>
          <w:sz w:val="24"/>
          <w:szCs w:val="24"/>
        </w:rPr>
        <w:t xml:space="preserve"> с летальным исходом над Бурановым Ефимом, Постновым Николаем и Гизатовой Евдокией (Авдотьей): </w:t>
      </w:r>
      <w:r w:rsidR="00ED79BC" w:rsidRPr="001E6CA9">
        <w:rPr>
          <w:rFonts w:ascii="Times New Roman" w:eastAsia="Calibri" w:hAnsi="Times New Roman" w:cs="Times New Roman"/>
          <w:sz w:val="24"/>
          <w:szCs w:val="24"/>
        </w:rPr>
        <w:t>«…</w:t>
      </w:r>
      <w:r w:rsidR="001E3F03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649" w:rsidRPr="001E6CA9">
        <w:rPr>
          <w:rFonts w:ascii="Times New Roman" w:eastAsia="Calibri" w:hAnsi="Times New Roman" w:cs="Times New Roman"/>
          <w:sz w:val="24"/>
          <w:szCs w:val="24"/>
        </w:rPr>
        <w:t xml:space="preserve">во время голодного года </w:t>
      </w:r>
      <w:r w:rsidR="006E113C" w:rsidRPr="001E6CA9">
        <w:rPr>
          <w:rFonts w:ascii="Times New Roman" w:eastAsia="Calibri" w:hAnsi="Times New Roman" w:cs="Times New Roman"/>
          <w:sz w:val="24"/>
          <w:szCs w:val="24"/>
        </w:rPr>
        <w:t xml:space="preserve">&lt;…&gt; </w:t>
      </w:r>
      <w:r w:rsidR="000A0649" w:rsidRPr="001E6CA9">
        <w:rPr>
          <w:rFonts w:ascii="Times New Roman" w:eastAsia="Calibri" w:hAnsi="Times New Roman" w:cs="Times New Roman"/>
          <w:sz w:val="24"/>
          <w:szCs w:val="24"/>
        </w:rPr>
        <w:t>повесил</w:t>
      </w:r>
      <w:r w:rsidR="0097667E">
        <w:rPr>
          <w:rFonts w:ascii="Times New Roman" w:eastAsia="Calibri" w:hAnsi="Times New Roman" w:cs="Times New Roman"/>
          <w:sz w:val="24"/>
          <w:szCs w:val="24"/>
        </w:rPr>
        <w:t>(и)</w:t>
      </w:r>
      <w:r w:rsidR="000A0649" w:rsidRPr="001E6CA9">
        <w:rPr>
          <w:rFonts w:ascii="Times New Roman" w:eastAsia="Calibri" w:hAnsi="Times New Roman" w:cs="Times New Roman"/>
          <w:sz w:val="24"/>
          <w:szCs w:val="24"/>
        </w:rPr>
        <w:t xml:space="preserve"> бедняков Поснова Николая, Буранова Ефима, которым отняли половые органы, а </w:t>
      </w:r>
      <w:r w:rsidR="00ED79BC" w:rsidRPr="001E6CA9">
        <w:rPr>
          <w:rFonts w:ascii="Times New Roman" w:eastAsia="Calibri" w:hAnsi="Times New Roman" w:cs="Times New Roman"/>
          <w:sz w:val="24"/>
          <w:szCs w:val="24"/>
        </w:rPr>
        <w:t>потом повесили и бросили в яму».</w:t>
      </w:r>
      <w:r w:rsidR="00860F04" w:rsidRPr="001E6CA9">
        <w:rPr>
          <w:rFonts w:ascii="Times New Roman" w:eastAsia="Calibri" w:hAnsi="Times New Roman" w:cs="Times New Roman"/>
          <w:sz w:val="24"/>
          <w:szCs w:val="24"/>
        </w:rPr>
        <w:t xml:space="preserve"> За какое </w:t>
      </w:r>
      <w:r w:rsidR="00F000DE">
        <w:rPr>
          <w:rFonts w:ascii="Times New Roman" w:eastAsia="Calibri" w:hAnsi="Times New Roman" w:cs="Times New Roman"/>
          <w:sz w:val="24"/>
          <w:szCs w:val="24"/>
        </w:rPr>
        <w:t>тяжкое</w:t>
      </w:r>
      <w:r w:rsidR="00860F04" w:rsidRPr="001E6CA9">
        <w:rPr>
          <w:rFonts w:ascii="Times New Roman" w:eastAsia="Calibri" w:hAnsi="Times New Roman" w:cs="Times New Roman"/>
          <w:sz w:val="24"/>
          <w:szCs w:val="24"/>
        </w:rPr>
        <w:t xml:space="preserve"> преступление так жестоко казнили </w:t>
      </w:r>
      <w:r w:rsidR="006E113C" w:rsidRPr="001E6CA9">
        <w:rPr>
          <w:rFonts w:ascii="Times New Roman" w:eastAsia="Calibri" w:hAnsi="Times New Roman" w:cs="Times New Roman"/>
          <w:sz w:val="24"/>
          <w:szCs w:val="24"/>
        </w:rPr>
        <w:t>односельчан, мы не знаем.</w:t>
      </w:r>
    </w:p>
    <w:p w:rsidR="006963A8" w:rsidRPr="001E6CA9" w:rsidRDefault="0011609B" w:rsidP="00696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Голод </w:t>
      </w:r>
      <w:r w:rsidR="00310C77">
        <w:rPr>
          <w:rFonts w:ascii="Times New Roman" w:eastAsia="Calibri" w:hAnsi="Times New Roman" w:cs="Times New Roman"/>
          <w:sz w:val="24"/>
          <w:szCs w:val="24"/>
        </w:rPr>
        <w:t xml:space="preserve">затмевал рассудок, </w:t>
      </w:r>
      <w:r w:rsidR="001B008F">
        <w:rPr>
          <w:rFonts w:ascii="Times New Roman" w:eastAsia="Calibri" w:hAnsi="Times New Roman" w:cs="Times New Roman"/>
          <w:sz w:val="24"/>
          <w:szCs w:val="24"/>
        </w:rPr>
        <w:t>управлял поведением</w:t>
      </w:r>
      <w:r w:rsidR="00310C77">
        <w:rPr>
          <w:rFonts w:ascii="Times New Roman" w:eastAsia="Calibri" w:hAnsi="Times New Roman" w:cs="Times New Roman"/>
          <w:sz w:val="24"/>
          <w:szCs w:val="24"/>
        </w:rPr>
        <w:t>,</w:t>
      </w:r>
      <w:r w:rsidR="001B00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C77">
        <w:rPr>
          <w:rFonts w:ascii="Times New Roman" w:eastAsia="Calibri" w:hAnsi="Times New Roman" w:cs="Times New Roman"/>
          <w:sz w:val="24"/>
          <w:szCs w:val="24"/>
        </w:rPr>
        <w:t xml:space="preserve">менял психику </w:t>
      </w:r>
      <w:r w:rsidR="00E73606">
        <w:rPr>
          <w:rFonts w:ascii="Times New Roman" w:eastAsia="Calibri" w:hAnsi="Times New Roman" w:cs="Times New Roman"/>
          <w:sz w:val="24"/>
          <w:szCs w:val="24"/>
        </w:rPr>
        <w:t xml:space="preserve">истощенных </w:t>
      </w:r>
      <w:r w:rsidR="001B008F">
        <w:rPr>
          <w:rFonts w:ascii="Times New Roman" w:eastAsia="Calibri" w:hAnsi="Times New Roman" w:cs="Times New Roman"/>
          <w:sz w:val="24"/>
          <w:szCs w:val="24"/>
        </w:rPr>
        <w:t>людей</w:t>
      </w:r>
      <w:r w:rsidR="00E73606" w:rsidRPr="001E6CA9">
        <w:rPr>
          <w:rFonts w:ascii="Times New Roman" w:eastAsia="Calibri" w:hAnsi="Times New Roman" w:cs="Times New Roman"/>
          <w:sz w:val="24"/>
          <w:szCs w:val="24"/>
        </w:rPr>
        <w:t>.</w:t>
      </w:r>
      <w:r w:rsidR="00E73606">
        <w:rPr>
          <w:rFonts w:ascii="Times New Roman" w:eastAsia="Calibri" w:hAnsi="Times New Roman" w:cs="Times New Roman"/>
          <w:sz w:val="24"/>
          <w:szCs w:val="24"/>
        </w:rPr>
        <w:t xml:space="preserve"> Сохранилась</w:t>
      </w:r>
      <w:r w:rsidR="00E73606" w:rsidRPr="001E6CA9">
        <w:rPr>
          <w:rFonts w:ascii="Times New Roman" w:eastAsia="Calibri" w:hAnsi="Times New Roman" w:cs="Times New Roman"/>
          <w:sz w:val="24"/>
          <w:szCs w:val="24"/>
        </w:rPr>
        <w:t xml:space="preserve"> информсводк</w:t>
      </w:r>
      <w:r w:rsidR="00E73606">
        <w:rPr>
          <w:rFonts w:ascii="Times New Roman" w:eastAsia="Calibri" w:hAnsi="Times New Roman" w:cs="Times New Roman"/>
          <w:sz w:val="24"/>
          <w:szCs w:val="24"/>
        </w:rPr>
        <w:t>а</w:t>
      </w:r>
      <w:r w:rsidR="00E73606" w:rsidRPr="001E6CA9">
        <w:rPr>
          <w:rFonts w:ascii="Times New Roman" w:eastAsia="Calibri" w:hAnsi="Times New Roman" w:cs="Times New Roman"/>
          <w:sz w:val="24"/>
          <w:szCs w:val="24"/>
        </w:rPr>
        <w:t xml:space="preserve"> ВЧК за 31 марта 1922 года:</w:t>
      </w:r>
      <w:r w:rsidR="00E73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606" w:rsidRPr="001E6CA9">
        <w:rPr>
          <w:rFonts w:ascii="Times New Roman" w:eastAsia="Calibri" w:hAnsi="Times New Roman" w:cs="Times New Roman"/>
          <w:sz w:val="24"/>
          <w:szCs w:val="24"/>
        </w:rPr>
        <w:t>«Татреспублика... Голод усиливается. Смертность на почве голода увеличивается.</w:t>
      </w:r>
      <w:r w:rsidR="00E73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606" w:rsidRPr="001E6CA9">
        <w:rPr>
          <w:rFonts w:ascii="Times New Roman" w:eastAsia="Calibri" w:hAnsi="Times New Roman" w:cs="Times New Roman"/>
          <w:sz w:val="24"/>
          <w:szCs w:val="24"/>
        </w:rPr>
        <w:t>В некоторых деревнях вымерло 50% населения. Скот беспощадно уничтожается. Эпидемия принимает угрожающие размеры. Учащаются случаи людоедства».</w:t>
      </w:r>
      <w:r w:rsidR="0031719C">
        <w:rPr>
          <w:rFonts w:ascii="Times New Roman" w:eastAsia="Calibri" w:hAnsi="Times New Roman" w:cs="Times New Roman"/>
          <w:sz w:val="24"/>
          <w:szCs w:val="24"/>
        </w:rPr>
        <w:t xml:space="preserve"> Об этом свидетельствует и запись </w:t>
      </w:r>
      <w:r w:rsidR="0031719C" w:rsidRPr="0031719C">
        <w:rPr>
          <w:rFonts w:ascii="Times New Roman" w:eastAsia="Calibri" w:hAnsi="Times New Roman" w:cs="Times New Roman"/>
          <w:sz w:val="24"/>
          <w:szCs w:val="24"/>
        </w:rPr>
        <w:t>доктора медицины</w:t>
      </w:r>
      <w:r w:rsidR="00317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19C" w:rsidRPr="001E6CA9">
        <w:rPr>
          <w:rFonts w:ascii="Times New Roman" w:eastAsia="Calibri" w:hAnsi="Times New Roman" w:cs="Times New Roman"/>
          <w:sz w:val="24"/>
          <w:szCs w:val="24"/>
        </w:rPr>
        <w:t>Я.</w:t>
      </w:r>
      <w:r w:rsidR="0031719C">
        <w:rPr>
          <w:rFonts w:ascii="Times New Roman" w:eastAsia="Calibri" w:hAnsi="Times New Roman" w:cs="Times New Roman"/>
          <w:sz w:val="24"/>
          <w:szCs w:val="24"/>
        </w:rPr>
        <w:t> </w:t>
      </w:r>
      <w:r w:rsidR="0031719C" w:rsidRPr="001E6CA9">
        <w:rPr>
          <w:rFonts w:ascii="Times New Roman" w:eastAsia="Calibri" w:hAnsi="Times New Roman" w:cs="Times New Roman"/>
          <w:sz w:val="24"/>
          <w:szCs w:val="24"/>
        </w:rPr>
        <w:t>Виолина</w:t>
      </w:r>
      <w:r w:rsidR="0031719C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12"/>
      </w:r>
      <w:r w:rsidR="0031719C">
        <w:rPr>
          <w:rFonts w:ascii="Times New Roman" w:eastAsia="Calibri" w:hAnsi="Times New Roman" w:cs="Times New Roman"/>
          <w:sz w:val="24"/>
          <w:szCs w:val="24"/>
        </w:rPr>
        <w:t>, сделанная им в Казани в 1922 году: «</w:t>
      </w:r>
      <w:r w:rsidR="0031719C" w:rsidRPr="0031719C">
        <w:rPr>
          <w:rFonts w:ascii="Times New Roman" w:eastAsia="Calibri" w:hAnsi="Times New Roman" w:cs="Times New Roman"/>
          <w:sz w:val="24"/>
          <w:szCs w:val="24"/>
        </w:rPr>
        <w:t xml:space="preserve">С ноября 1921 года по май 1922 года по Татарской республике случаев трупоедства </w:t>
      </w:r>
      <w:r w:rsidR="0031719C">
        <w:rPr>
          <w:rFonts w:ascii="Times New Roman" w:eastAsia="Calibri" w:hAnsi="Times New Roman" w:cs="Times New Roman"/>
          <w:sz w:val="24"/>
          <w:szCs w:val="24"/>
        </w:rPr>
        <w:noBreakHyphen/>
      </w:r>
      <w:r w:rsidR="0031719C" w:rsidRPr="0031719C">
        <w:rPr>
          <w:rFonts w:ascii="Times New Roman" w:eastAsia="Calibri" w:hAnsi="Times New Roman" w:cs="Times New Roman"/>
          <w:sz w:val="24"/>
          <w:szCs w:val="24"/>
        </w:rPr>
        <w:t xml:space="preserve"> 72, людоедства </w:t>
      </w:r>
      <w:r w:rsidR="0031719C">
        <w:rPr>
          <w:rFonts w:ascii="Times New Roman" w:eastAsia="Calibri" w:hAnsi="Times New Roman" w:cs="Times New Roman"/>
          <w:sz w:val="24"/>
          <w:szCs w:val="24"/>
        </w:rPr>
        <w:noBreakHyphen/>
      </w:r>
      <w:r w:rsidR="0031719C" w:rsidRPr="0031719C">
        <w:rPr>
          <w:rFonts w:ascii="Times New Roman" w:eastAsia="Calibri" w:hAnsi="Times New Roman" w:cs="Times New Roman"/>
          <w:sz w:val="24"/>
          <w:szCs w:val="24"/>
        </w:rPr>
        <w:t xml:space="preserve"> 223. По Башкирской республике соответственно 220 и 58. Представитель Здравотдела, давший эти сведения, сказал, что они далеки от истины, действительная цифра в десять раз больше</w:t>
      </w:r>
      <w:r w:rsidR="0031719C">
        <w:rPr>
          <w:rFonts w:ascii="Times New Roman" w:eastAsia="Calibri" w:hAnsi="Times New Roman" w:cs="Times New Roman"/>
          <w:sz w:val="24"/>
          <w:szCs w:val="24"/>
        </w:rPr>
        <w:t>».</w:t>
      </w:r>
      <w:r w:rsidR="00B23EE2">
        <w:rPr>
          <w:rFonts w:ascii="Times New Roman" w:eastAsia="Calibri" w:hAnsi="Times New Roman" w:cs="Times New Roman"/>
          <w:sz w:val="24"/>
          <w:szCs w:val="24"/>
        </w:rPr>
        <w:t xml:space="preserve"> Сегодня в Интернете доступны фотографии каннибалов 1921-1922 годов. На одной из них (см. фото</w:t>
      </w:r>
      <w:r w:rsidR="00B23EE2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13"/>
      </w:r>
      <w:r w:rsidR="00B23EE2">
        <w:rPr>
          <w:rFonts w:ascii="Times New Roman" w:eastAsia="Calibri" w:hAnsi="Times New Roman" w:cs="Times New Roman"/>
          <w:sz w:val="24"/>
          <w:szCs w:val="24"/>
        </w:rPr>
        <w:t xml:space="preserve"> внизу статьи) изображены мужчина и женщина в зимней крестьянской одежде</w:t>
      </w:r>
      <w:r w:rsidR="003970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97072" w:rsidRPr="001E6CA9">
        <w:rPr>
          <w:rFonts w:ascii="Times New Roman" w:eastAsia="Calibri" w:hAnsi="Times New Roman" w:cs="Times New Roman"/>
          <w:sz w:val="24"/>
          <w:szCs w:val="24"/>
        </w:rPr>
        <w:t>Акулина Чугунова</w:t>
      </w:r>
      <w:r w:rsidR="003970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97072" w:rsidRPr="001E6CA9">
        <w:rPr>
          <w:rFonts w:ascii="Times New Roman" w:eastAsia="Calibri" w:hAnsi="Times New Roman" w:cs="Times New Roman"/>
          <w:sz w:val="24"/>
          <w:szCs w:val="24"/>
        </w:rPr>
        <w:t>Андрей Семыкин</w:t>
      </w:r>
      <w:r w:rsidR="00397072">
        <w:rPr>
          <w:rFonts w:ascii="Times New Roman" w:eastAsia="Calibri" w:hAnsi="Times New Roman" w:cs="Times New Roman"/>
          <w:sz w:val="24"/>
          <w:szCs w:val="24"/>
        </w:rPr>
        <w:t>)</w:t>
      </w:r>
      <w:r w:rsidR="00B23EE2">
        <w:rPr>
          <w:rFonts w:ascii="Times New Roman" w:eastAsia="Calibri" w:hAnsi="Times New Roman" w:cs="Times New Roman"/>
          <w:sz w:val="24"/>
          <w:szCs w:val="24"/>
        </w:rPr>
        <w:t xml:space="preserve">, а на столе перед ними </w:t>
      </w:r>
      <w:r w:rsidR="00A80DFC">
        <w:rPr>
          <w:rFonts w:ascii="Times New Roman" w:eastAsia="Calibri" w:hAnsi="Times New Roman" w:cs="Times New Roman"/>
          <w:sz w:val="24"/>
          <w:szCs w:val="24"/>
        </w:rPr>
        <w:t xml:space="preserve">человеческие останки. Фотографию сопровождает текст: 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«В селе Ефимовка Бузулукского</w:t>
      </w:r>
      <w:r w:rsidR="00BE7563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14"/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 xml:space="preserve"> уезда вдова Акулина Чугунова, 42 лет, имела четырех детей. В январе 1922 года младшая Пелагея семи лет была сильно больна, и когда в семье не стало никаких продуктов, большие девочки подтолкнули мать к мысли зарезать меньшую больную девочку. Акулина зарезала Пелагею сонную. Но варить ее не успели, потому что на следующий день утром Акулина в угрызениях совести пошла к соседям и все им рассказала, а те заявили в сельский совет. При составлении протокола Чугунова заявила, что считает себя умственно здоровой, но объяснить случившееся не может ничем, кроме голода</w:t>
      </w:r>
      <w:r w:rsidR="00397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7AE1" w:rsidRPr="001E6CA9">
        <w:rPr>
          <w:rFonts w:ascii="Times New Roman" w:eastAsia="Calibri" w:hAnsi="Times New Roman" w:cs="Times New Roman"/>
          <w:sz w:val="24"/>
          <w:szCs w:val="24"/>
        </w:rPr>
        <w:t>Андрей Семыкин разрубил на части умершую от тифа квартирантку и съел её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10C77" w:rsidRPr="001E6CA9" w:rsidRDefault="00310C77" w:rsidP="00310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>Солдатов Иван Алексеевич</w:t>
      </w:r>
      <w:r w:rsidR="001F61CB">
        <w:rPr>
          <w:rFonts w:ascii="Times New Roman" w:eastAsia="Calibri" w:hAnsi="Times New Roman" w:cs="Times New Roman"/>
          <w:sz w:val="24"/>
          <w:szCs w:val="24"/>
        </w:rPr>
        <w:t xml:space="preserve"> вспоминает</w:t>
      </w:r>
      <w:r w:rsidRPr="001E6CA9">
        <w:rPr>
          <w:rFonts w:ascii="Times New Roman" w:eastAsia="Calibri" w:hAnsi="Times New Roman" w:cs="Times New Roman"/>
          <w:sz w:val="24"/>
          <w:szCs w:val="24"/>
        </w:rPr>
        <w:t>: «Людоедства в голодный год в Кара-Елге не было</w:t>
      </w:r>
      <w:r w:rsidR="00E51DD5">
        <w:rPr>
          <w:rFonts w:ascii="Times New Roman" w:eastAsia="Calibri" w:hAnsi="Times New Roman" w:cs="Times New Roman"/>
          <w:sz w:val="24"/>
          <w:szCs w:val="24"/>
        </w:rPr>
        <w:t>.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&lt;…&gt;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Pr="001E6CA9">
        <w:rPr>
          <w:rFonts w:ascii="Times New Roman" w:eastAsia="Calibri" w:hAnsi="Times New Roman" w:cs="Times New Roman"/>
          <w:sz w:val="24"/>
          <w:szCs w:val="24"/>
        </w:rPr>
        <w:t>мама рассказывала, как в голодный год одна семья доехала до Бугульмы. А там</w:t>
      </w:r>
      <w:r w:rsidR="00E51DD5">
        <w:rPr>
          <w:rFonts w:ascii="Times New Roman" w:eastAsia="Calibri" w:hAnsi="Times New Roman" w:cs="Times New Roman"/>
          <w:sz w:val="24"/>
          <w:szCs w:val="24"/>
        </w:rPr>
        <w:t>,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B7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E6CA9">
        <w:rPr>
          <w:rFonts w:ascii="Times New Roman" w:eastAsia="Calibri" w:hAnsi="Times New Roman" w:cs="Times New Roman"/>
          <w:sz w:val="24"/>
          <w:szCs w:val="24"/>
        </w:rPr>
        <w:t>Бугульме</w:t>
      </w:r>
      <w:r w:rsidR="00E51DD5">
        <w:rPr>
          <w:rFonts w:ascii="Times New Roman" w:eastAsia="Calibri" w:hAnsi="Times New Roman" w:cs="Times New Roman"/>
          <w:sz w:val="24"/>
          <w:szCs w:val="24"/>
        </w:rPr>
        <w:t>,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была какая-то пельменная или пирожковая. Хозяин этой семьи зашел в это заведение и оттуда больше не вышел. Человек он был полный, его там съели. Они (семья) целый день его прождали, а потом так без него и вернулись в село».</w:t>
      </w:r>
    </w:p>
    <w:p w:rsidR="00310C77" w:rsidRPr="001E6CA9" w:rsidRDefault="00310C77" w:rsidP="00310C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DD9" w:rsidRDefault="00DA4220" w:rsidP="008839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борьбу с голодом встала вся </w:t>
      </w:r>
      <w:r w:rsidRPr="001D1FBF">
        <w:rPr>
          <w:rFonts w:ascii="Times New Roman" w:eastAsia="Calibri" w:hAnsi="Times New Roman" w:cs="Times New Roman"/>
          <w:sz w:val="24"/>
          <w:szCs w:val="24"/>
        </w:rPr>
        <w:t xml:space="preserve">страна. </w:t>
      </w:r>
      <w:r w:rsidR="00E22DD9" w:rsidRPr="001D1FBF">
        <w:rPr>
          <w:rFonts w:ascii="Times New Roman" w:eastAsia="Calibri" w:hAnsi="Times New Roman" w:cs="Times New Roman"/>
          <w:sz w:val="24"/>
          <w:szCs w:val="24"/>
        </w:rPr>
        <w:t>18 июля 1921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 xml:space="preserve"> г. была образована Центральная комиссия помощи голодающим</w:t>
      </w:r>
      <w:r w:rsidR="00E66EB5">
        <w:rPr>
          <w:rFonts w:ascii="Times New Roman" w:eastAsia="Calibri" w:hAnsi="Times New Roman" w:cs="Times New Roman"/>
          <w:sz w:val="24"/>
          <w:szCs w:val="24"/>
        </w:rPr>
        <w:t xml:space="preserve"> (Помгол)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>. 28 июля аналогичная комиссия создана в ТАССР</w:t>
      </w:r>
      <w:r w:rsidR="00E66EB5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r w:rsidR="00E66EB5">
        <w:rPr>
          <w:rFonts w:ascii="Times New Roman" w:eastAsia="Calibri" w:hAnsi="Times New Roman" w:cs="Times New Roman"/>
          <w:sz w:val="24"/>
          <w:szCs w:val="24"/>
        </w:rPr>
        <w:lastRenderedPageBreak/>
        <w:t>кантонах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>.</w:t>
      </w:r>
      <w:r w:rsidR="001D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C76">
        <w:rPr>
          <w:rFonts w:ascii="Times New Roman" w:eastAsia="Calibri" w:hAnsi="Times New Roman" w:cs="Times New Roman"/>
          <w:sz w:val="24"/>
          <w:szCs w:val="24"/>
        </w:rPr>
        <w:t xml:space="preserve">Голодающие </w:t>
      </w:r>
      <w:r w:rsidR="00CE3C76" w:rsidRPr="001E6CA9">
        <w:rPr>
          <w:rFonts w:ascii="Times New Roman" w:eastAsia="Calibri" w:hAnsi="Times New Roman" w:cs="Times New Roman"/>
          <w:sz w:val="24"/>
          <w:szCs w:val="24"/>
        </w:rPr>
        <w:t>районы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 xml:space="preserve"> прикреплялись к областям и республикам, не подвергшимся засухе.</w:t>
      </w:r>
      <w:r w:rsidR="00CE3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6D2">
        <w:rPr>
          <w:rFonts w:ascii="Times New Roman" w:eastAsia="Calibri" w:hAnsi="Times New Roman" w:cs="Times New Roman"/>
          <w:sz w:val="24"/>
          <w:szCs w:val="24"/>
        </w:rPr>
        <w:t xml:space="preserve">Историк </w:t>
      </w:r>
      <w:r w:rsidR="00CE3C76" w:rsidRPr="00883916">
        <w:rPr>
          <w:rFonts w:ascii="Times New Roman" w:eastAsia="Calibri" w:hAnsi="Times New Roman" w:cs="Times New Roman"/>
          <w:sz w:val="24"/>
          <w:szCs w:val="24"/>
        </w:rPr>
        <w:t xml:space="preserve">О.Л. Малышева </w:t>
      </w:r>
      <w:r w:rsidR="003236D2">
        <w:rPr>
          <w:rFonts w:ascii="Times New Roman" w:eastAsia="Calibri" w:hAnsi="Times New Roman" w:cs="Times New Roman"/>
          <w:sz w:val="24"/>
          <w:szCs w:val="24"/>
        </w:rPr>
        <w:t>в одной из статей</w:t>
      </w:r>
      <w:r w:rsidR="00883916" w:rsidRPr="00883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6D2">
        <w:rPr>
          <w:rFonts w:ascii="Times New Roman" w:eastAsia="Calibri" w:hAnsi="Times New Roman" w:cs="Times New Roman"/>
          <w:sz w:val="24"/>
          <w:szCs w:val="24"/>
        </w:rPr>
        <w:t>пишет</w:t>
      </w:r>
      <w:r w:rsidR="00CE3C76" w:rsidRPr="00883916">
        <w:rPr>
          <w:rFonts w:ascii="Times New Roman" w:eastAsia="Calibri" w:hAnsi="Times New Roman" w:cs="Times New Roman"/>
          <w:sz w:val="24"/>
          <w:szCs w:val="24"/>
        </w:rPr>
        <w:t xml:space="preserve">, что над 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 xml:space="preserve">Татарстаном шефствовали Вологодская, Владимирская и Петроградская губернии. </w:t>
      </w:r>
      <w:r w:rsidR="00E523A6">
        <w:rPr>
          <w:rFonts w:ascii="Times New Roman" w:eastAsia="Calibri" w:hAnsi="Times New Roman" w:cs="Times New Roman"/>
          <w:sz w:val="24"/>
          <w:szCs w:val="24"/>
        </w:rPr>
        <w:t xml:space="preserve">Там </w:t>
      </w:r>
      <w:r w:rsidR="00E523A6" w:rsidRPr="001E6CA9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="00B3063B" w:rsidRPr="001E6CA9">
        <w:rPr>
          <w:rFonts w:ascii="Times New Roman" w:eastAsia="Calibri" w:hAnsi="Times New Roman" w:cs="Times New Roman"/>
          <w:sz w:val="24"/>
          <w:szCs w:val="24"/>
        </w:rPr>
        <w:t>населения проводился сбор пожертвований, организовывались «недели помощи голодающим»</w:t>
      </w:r>
      <w:r w:rsidR="00B306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2F33">
        <w:rPr>
          <w:rFonts w:ascii="Times New Roman" w:eastAsia="Calibri" w:hAnsi="Times New Roman" w:cs="Times New Roman"/>
          <w:sz w:val="24"/>
          <w:szCs w:val="24"/>
        </w:rPr>
        <w:t>Местные предприятия</w:t>
      </w:r>
      <w:r w:rsidR="00372F33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63B">
        <w:rPr>
          <w:rFonts w:ascii="Times New Roman" w:eastAsia="Calibri" w:hAnsi="Times New Roman" w:cs="Times New Roman"/>
          <w:sz w:val="24"/>
          <w:szCs w:val="24"/>
        </w:rPr>
        <w:t xml:space="preserve">взяли </w:t>
      </w:r>
      <w:r w:rsidR="005F4E80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="00B3063B">
        <w:rPr>
          <w:rFonts w:ascii="Times New Roman" w:eastAsia="Calibri" w:hAnsi="Times New Roman" w:cs="Times New Roman"/>
          <w:sz w:val="24"/>
          <w:szCs w:val="24"/>
        </w:rPr>
        <w:t xml:space="preserve">опеку </w:t>
      </w:r>
      <w:r w:rsidR="00B3063B" w:rsidRPr="001E6CA9">
        <w:rPr>
          <w:rFonts w:ascii="Times New Roman" w:eastAsia="Calibri" w:hAnsi="Times New Roman" w:cs="Times New Roman"/>
          <w:sz w:val="24"/>
          <w:szCs w:val="24"/>
        </w:rPr>
        <w:t>14 тысяч</w:t>
      </w:r>
      <w:r w:rsidR="00B30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63B" w:rsidRPr="001E6CA9">
        <w:rPr>
          <w:rFonts w:ascii="Times New Roman" w:eastAsia="Calibri" w:hAnsi="Times New Roman" w:cs="Times New Roman"/>
          <w:sz w:val="24"/>
          <w:szCs w:val="24"/>
        </w:rPr>
        <w:t>детей</w:t>
      </w:r>
      <w:r w:rsidR="00B3063B">
        <w:rPr>
          <w:rFonts w:ascii="Times New Roman" w:eastAsia="Calibri" w:hAnsi="Times New Roman" w:cs="Times New Roman"/>
          <w:sz w:val="24"/>
          <w:szCs w:val="24"/>
        </w:rPr>
        <w:t>,</w:t>
      </w:r>
      <w:r w:rsidR="00B3063B" w:rsidRPr="001E6CA9">
        <w:rPr>
          <w:rFonts w:ascii="Times New Roman" w:eastAsia="Calibri" w:hAnsi="Times New Roman" w:cs="Times New Roman"/>
          <w:sz w:val="24"/>
          <w:szCs w:val="24"/>
        </w:rPr>
        <w:t xml:space="preserve"> эвакуированных из Татарстана. 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>В период осеннего сева эти губернии направили в республику 3 млн. пуда зерна, а в 1922 г. – около 5</w:t>
      </w:r>
      <w:r w:rsidR="003236D2">
        <w:rPr>
          <w:rFonts w:ascii="Times New Roman" w:eastAsia="Calibri" w:hAnsi="Times New Roman" w:cs="Times New Roman"/>
          <w:sz w:val="24"/>
          <w:szCs w:val="24"/>
        </w:rPr>
        <w:t> 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 xml:space="preserve">млн. пудов семян. </w:t>
      </w:r>
      <w:r w:rsidR="002E10B3">
        <w:rPr>
          <w:rFonts w:ascii="Times New Roman" w:eastAsia="Calibri" w:hAnsi="Times New Roman" w:cs="Times New Roman"/>
          <w:sz w:val="24"/>
          <w:szCs w:val="24"/>
        </w:rPr>
        <w:t xml:space="preserve">Благополучно проведенная </w:t>
      </w:r>
      <w:r w:rsidR="00B3063B" w:rsidRPr="001E6CA9">
        <w:rPr>
          <w:rFonts w:ascii="Times New Roman" w:eastAsia="Calibri" w:hAnsi="Times New Roman" w:cs="Times New Roman"/>
          <w:sz w:val="24"/>
          <w:szCs w:val="24"/>
        </w:rPr>
        <w:t>осенн</w:t>
      </w:r>
      <w:r w:rsidR="00B3063B">
        <w:rPr>
          <w:rFonts w:ascii="Times New Roman" w:eastAsia="Calibri" w:hAnsi="Times New Roman" w:cs="Times New Roman"/>
          <w:sz w:val="24"/>
          <w:szCs w:val="24"/>
        </w:rPr>
        <w:t>яя</w:t>
      </w:r>
      <w:r w:rsidR="00B3063B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>посевн</w:t>
      </w:r>
      <w:r w:rsidR="00B3063B">
        <w:rPr>
          <w:rFonts w:ascii="Times New Roman" w:eastAsia="Calibri" w:hAnsi="Times New Roman" w:cs="Times New Roman"/>
          <w:sz w:val="24"/>
          <w:szCs w:val="24"/>
        </w:rPr>
        <w:t>ая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 xml:space="preserve"> кампани</w:t>
      </w:r>
      <w:r w:rsidR="00B3063B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 xml:space="preserve">вселила </w:t>
      </w:r>
      <w:r w:rsidR="002E10B3">
        <w:rPr>
          <w:rFonts w:ascii="Times New Roman" w:eastAsia="Calibri" w:hAnsi="Times New Roman" w:cs="Times New Roman"/>
          <w:sz w:val="24"/>
          <w:szCs w:val="24"/>
        </w:rPr>
        <w:t xml:space="preserve">в голодающих 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 xml:space="preserve">надежду на </w:t>
      </w:r>
      <w:r w:rsidR="00B3063B">
        <w:rPr>
          <w:rFonts w:ascii="Times New Roman" w:eastAsia="Calibri" w:hAnsi="Times New Roman" w:cs="Times New Roman"/>
          <w:sz w:val="24"/>
          <w:szCs w:val="24"/>
        </w:rPr>
        <w:t xml:space="preserve">новый </w:t>
      </w:r>
      <w:r w:rsidR="00E22DD9" w:rsidRPr="001E6CA9">
        <w:rPr>
          <w:rFonts w:ascii="Times New Roman" w:eastAsia="Calibri" w:hAnsi="Times New Roman" w:cs="Times New Roman"/>
          <w:sz w:val="24"/>
          <w:szCs w:val="24"/>
        </w:rPr>
        <w:t>урожай.</w:t>
      </w:r>
    </w:p>
    <w:p w:rsidR="00277259" w:rsidRPr="00277259" w:rsidRDefault="00277259" w:rsidP="002772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В августе 1921 г. в Москве был образован </w:t>
      </w:r>
      <w:r w:rsidRPr="00277259">
        <w:rPr>
          <w:rFonts w:ascii="Times New Roman" w:eastAsia="Calibri" w:hAnsi="Times New Roman" w:cs="Times New Roman"/>
          <w:sz w:val="24"/>
          <w:szCs w:val="24"/>
        </w:rPr>
        <w:t xml:space="preserve">Всероссийский </w:t>
      </w:r>
      <w:r w:rsidR="00904E28" w:rsidRPr="00277259">
        <w:rPr>
          <w:rFonts w:ascii="Times New Roman" w:eastAsia="Calibri" w:hAnsi="Times New Roman" w:cs="Times New Roman"/>
          <w:sz w:val="24"/>
          <w:szCs w:val="24"/>
        </w:rPr>
        <w:t xml:space="preserve">церковный комитет </w:t>
      </w:r>
      <w:r w:rsidRPr="00277259">
        <w:rPr>
          <w:rFonts w:ascii="Times New Roman" w:eastAsia="Calibri" w:hAnsi="Times New Roman" w:cs="Times New Roman"/>
          <w:sz w:val="24"/>
          <w:szCs w:val="24"/>
        </w:rPr>
        <w:t>помощи голодающим</w:t>
      </w:r>
      <w:r w:rsidR="00CA1E93">
        <w:rPr>
          <w:rFonts w:ascii="Times New Roman" w:eastAsia="Calibri" w:hAnsi="Times New Roman" w:cs="Times New Roman"/>
          <w:sz w:val="24"/>
          <w:szCs w:val="24"/>
        </w:rPr>
        <w:t>.</w:t>
      </w:r>
      <w:r w:rsidRPr="00277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E93" w:rsidRPr="00277259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277259">
        <w:rPr>
          <w:rFonts w:ascii="Times New Roman" w:eastAsia="Calibri" w:hAnsi="Times New Roman" w:cs="Times New Roman"/>
          <w:sz w:val="24"/>
          <w:szCs w:val="24"/>
        </w:rPr>
        <w:t>всех храмах и среди отдельных групп верующих начал</w:t>
      </w:r>
      <w:r w:rsidR="00CA1E93">
        <w:rPr>
          <w:rFonts w:ascii="Times New Roman" w:eastAsia="Calibri" w:hAnsi="Times New Roman" w:cs="Times New Roman"/>
          <w:sz w:val="24"/>
          <w:szCs w:val="24"/>
        </w:rPr>
        <w:t xml:space="preserve">ся сбор средств </w:t>
      </w:r>
      <w:r w:rsidRPr="00277259">
        <w:rPr>
          <w:rFonts w:ascii="Times New Roman" w:eastAsia="Calibri" w:hAnsi="Times New Roman" w:cs="Times New Roman"/>
          <w:sz w:val="24"/>
          <w:szCs w:val="24"/>
        </w:rPr>
        <w:t xml:space="preserve">на оказание помощи голодающим. </w:t>
      </w:r>
      <w:r w:rsidRPr="001E6CA9">
        <w:rPr>
          <w:rFonts w:ascii="Times New Roman" w:eastAsia="Calibri" w:hAnsi="Times New Roman" w:cs="Times New Roman"/>
          <w:sz w:val="24"/>
          <w:szCs w:val="24"/>
        </w:rPr>
        <w:t>Видные партийные и советские работники</w:t>
      </w:r>
      <w:r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15"/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выступили против участия церкви</w:t>
      </w:r>
      <w:r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16"/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в поддержке пострадавших, ссылаясь на инструкцию Народного </w:t>
      </w:r>
      <w:r w:rsidR="00A43750" w:rsidRPr="001E6CA9">
        <w:rPr>
          <w:rFonts w:ascii="Times New Roman" w:eastAsia="Calibri" w:hAnsi="Times New Roman" w:cs="Times New Roman"/>
          <w:sz w:val="24"/>
          <w:szCs w:val="24"/>
        </w:rPr>
        <w:t xml:space="preserve">комиссариата юстиции </w:t>
      </w:r>
      <w:r w:rsidRPr="001E6CA9">
        <w:rPr>
          <w:rFonts w:ascii="Times New Roman" w:eastAsia="Calibri" w:hAnsi="Times New Roman" w:cs="Times New Roman"/>
          <w:sz w:val="24"/>
          <w:szCs w:val="24"/>
        </w:rPr>
        <w:t>от 24 августа 1918 г</w:t>
      </w:r>
      <w:r w:rsidR="00A43750">
        <w:rPr>
          <w:rFonts w:ascii="Times New Roman" w:eastAsia="Calibri" w:hAnsi="Times New Roman" w:cs="Times New Roman"/>
          <w:sz w:val="24"/>
          <w:szCs w:val="24"/>
        </w:rPr>
        <w:t>.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, которая запрещала церкви заниматься благотворительностью. </w:t>
      </w:r>
      <w:r w:rsidRPr="00277259">
        <w:rPr>
          <w:rFonts w:ascii="Times New Roman" w:eastAsia="Calibri" w:hAnsi="Times New Roman" w:cs="Times New Roman"/>
          <w:sz w:val="24"/>
          <w:szCs w:val="24"/>
        </w:rPr>
        <w:t>Все собранные церковью ден</w:t>
      </w:r>
      <w:r w:rsidR="00CA1E93">
        <w:rPr>
          <w:rFonts w:ascii="Times New Roman" w:eastAsia="Calibri" w:hAnsi="Times New Roman" w:cs="Times New Roman"/>
          <w:sz w:val="24"/>
          <w:szCs w:val="24"/>
        </w:rPr>
        <w:t>ьги</w:t>
      </w:r>
      <w:r w:rsidRPr="00277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были</w:t>
      </w:r>
      <w:r w:rsidRPr="00277259">
        <w:rPr>
          <w:rFonts w:ascii="Times New Roman" w:eastAsia="Calibri" w:hAnsi="Times New Roman" w:cs="Times New Roman"/>
          <w:sz w:val="24"/>
          <w:szCs w:val="24"/>
        </w:rPr>
        <w:t xml:space="preserve"> сданы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259">
        <w:rPr>
          <w:rFonts w:ascii="Times New Roman" w:eastAsia="Calibri" w:hAnsi="Times New Roman" w:cs="Times New Roman"/>
          <w:sz w:val="24"/>
          <w:szCs w:val="24"/>
        </w:rPr>
        <w:t xml:space="preserve">Правительственному </w:t>
      </w:r>
      <w:r w:rsidR="00904E28" w:rsidRPr="00277259">
        <w:rPr>
          <w:rFonts w:ascii="Times New Roman" w:eastAsia="Calibri" w:hAnsi="Times New Roman" w:cs="Times New Roman"/>
          <w:sz w:val="24"/>
          <w:szCs w:val="24"/>
        </w:rPr>
        <w:t>комитету</w:t>
      </w:r>
      <w:r w:rsidRPr="002772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F4E" w:rsidRPr="001E6CA9" w:rsidRDefault="001D1FBF" w:rsidP="008839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>Росси</w:t>
      </w:r>
      <w:r>
        <w:rPr>
          <w:rFonts w:ascii="Times New Roman" w:eastAsia="Calibri" w:hAnsi="Times New Roman" w:cs="Times New Roman"/>
          <w:sz w:val="24"/>
          <w:szCs w:val="24"/>
        </w:rPr>
        <w:t>я,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обескровленная войнами, обнищавшая до крайности и изолированная от мира, не </w:t>
      </w:r>
      <w:r w:rsidR="00AB0D58" w:rsidRPr="001E6CA9">
        <w:rPr>
          <w:rFonts w:ascii="Times New Roman" w:eastAsia="Calibri" w:hAnsi="Times New Roman" w:cs="Times New Roman"/>
          <w:sz w:val="24"/>
          <w:szCs w:val="24"/>
        </w:rPr>
        <w:t>справ</w:t>
      </w:r>
      <w:r w:rsidR="006B1D4F">
        <w:rPr>
          <w:rFonts w:ascii="Times New Roman" w:eastAsia="Calibri" w:hAnsi="Times New Roman" w:cs="Times New Roman"/>
          <w:sz w:val="24"/>
          <w:szCs w:val="24"/>
        </w:rPr>
        <w:t>лялась</w:t>
      </w:r>
      <w:r w:rsidR="00AB0D58" w:rsidRPr="001E6CA9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AB0D58">
        <w:rPr>
          <w:rFonts w:ascii="Times New Roman" w:eastAsia="Calibri" w:hAnsi="Times New Roman" w:cs="Times New Roman"/>
          <w:sz w:val="24"/>
          <w:szCs w:val="24"/>
        </w:rPr>
        <w:t xml:space="preserve">голодом. Тогда </w:t>
      </w:r>
      <w:r w:rsidR="00AB0D58" w:rsidRPr="001E6CA9">
        <w:rPr>
          <w:rFonts w:ascii="Times New Roman" w:eastAsia="Calibri" w:hAnsi="Times New Roman" w:cs="Times New Roman"/>
          <w:sz w:val="24"/>
          <w:szCs w:val="24"/>
        </w:rPr>
        <w:t>встал вопрос о международной поддержке.</w:t>
      </w:r>
    </w:p>
    <w:p w:rsidR="009E0FB6" w:rsidRDefault="00103053" w:rsidP="00696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июле</w:t>
      </w:r>
      <w:r w:rsidR="00F47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16F">
        <w:rPr>
          <w:rFonts w:ascii="Times New Roman" w:eastAsia="Calibri" w:hAnsi="Times New Roman" w:cs="Times New Roman"/>
          <w:sz w:val="24"/>
          <w:szCs w:val="24"/>
        </w:rPr>
        <w:t xml:space="preserve">были опубликованы в иностранных газетах и </w:t>
      </w:r>
      <w:r w:rsidR="0021416F" w:rsidRPr="0033519A">
        <w:rPr>
          <w:rFonts w:ascii="Times New Roman" w:eastAsia="Calibri" w:hAnsi="Times New Roman" w:cs="Times New Roman"/>
          <w:sz w:val="24"/>
          <w:szCs w:val="24"/>
        </w:rPr>
        <w:t>распростран</w:t>
      </w:r>
      <w:r w:rsidR="0021416F">
        <w:rPr>
          <w:rFonts w:ascii="Times New Roman" w:eastAsia="Calibri" w:hAnsi="Times New Roman" w:cs="Times New Roman"/>
          <w:sz w:val="24"/>
          <w:szCs w:val="24"/>
        </w:rPr>
        <w:t>ены</w:t>
      </w:r>
      <w:r w:rsidR="0021416F" w:rsidRPr="0033519A">
        <w:rPr>
          <w:rFonts w:ascii="Times New Roman" w:eastAsia="Calibri" w:hAnsi="Times New Roman" w:cs="Times New Roman"/>
          <w:sz w:val="24"/>
          <w:szCs w:val="24"/>
        </w:rPr>
        <w:t xml:space="preserve"> по дипломатическим каналам</w:t>
      </w:r>
      <w:r w:rsidR="0021416F">
        <w:rPr>
          <w:rFonts w:ascii="Times New Roman" w:eastAsia="Calibri" w:hAnsi="Times New Roman" w:cs="Times New Roman"/>
          <w:sz w:val="24"/>
          <w:szCs w:val="24"/>
        </w:rPr>
        <w:t xml:space="preserve"> тексты </w:t>
      </w:r>
      <w:r w:rsidR="00F47710">
        <w:rPr>
          <w:rFonts w:ascii="Times New Roman" w:eastAsia="Calibri" w:hAnsi="Times New Roman" w:cs="Times New Roman"/>
          <w:sz w:val="24"/>
          <w:szCs w:val="24"/>
        </w:rPr>
        <w:t>письм</w:t>
      </w:r>
      <w:r w:rsidR="0021416F">
        <w:rPr>
          <w:rFonts w:ascii="Times New Roman" w:eastAsia="Calibri" w:hAnsi="Times New Roman" w:cs="Times New Roman"/>
          <w:sz w:val="24"/>
          <w:szCs w:val="24"/>
        </w:rPr>
        <w:t>а</w:t>
      </w:r>
      <w:r w:rsidR="00F47710">
        <w:rPr>
          <w:rFonts w:ascii="Times New Roman" w:eastAsia="Calibri" w:hAnsi="Times New Roman" w:cs="Times New Roman"/>
          <w:sz w:val="24"/>
          <w:szCs w:val="24"/>
        </w:rPr>
        <w:t xml:space="preserve"> М. Горького</w:t>
      </w:r>
      <w:r w:rsidR="00F754A2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17"/>
      </w:r>
      <w:r w:rsidR="00F47710">
        <w:rPr>
          <w:rFonts w:ascii="Times New Roman" w:eastAsia="Calibri" w:hAnsi="Times New Roman" w:cs="Times New Roman"/>
          <w:sz w:val="24"/>
          <w:szCs w:val="24"/>
        </w:rPr>
        <w:t xml:space="preserve"> «Ко всем честным людям» и воззвани</w:t>
      </w:r>
      <w:r w:rsidR="0021416F">
        <w:rPr>
          <w:rFonts w:ascii="Times New Roman" w:eastAsia="Calibri" w:hAnsi="Times New Roman" w:cs="Times New Roman"/>
          <w:sz w:val="24"/>
          <w:szCs w:val="24"/>
        </w:rPr>
        <w:t>я</w:t>
      </w:r>
      <w:r w:rsidR="00F47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710" w:rsidRPr="0033519A">
        <w:rPr>
          <w:rFonts w:ascii="Times New Roman" w:eastAsia="Calibri" w:hAnsi="Times New Roman" w:cs="Times New Roman"/>
          <w:sz w:val="24"/>
          <w:szCs w:val="24"/>
        </w:rPr>
        <w:t>Патриарх</w:t>
      </w:r>
      <w:r w:rsidR="00F47710">
        <w:rPr>
          <w:rFonts w:ascii="Times New Roman" w:eastAsia="Calibri" w:hAnsi="Times New Roman" w:cs="Times New Roman"/>
          <w:sz w:val="24"/>
          <w:szCs w:val="24"/>
        </w:rPr>
        <w:t>а</w:t>
      </w:r>
      <w:r w:rsidR="00F47710" w:rsidRPr="0033519A">
        <w:rPr>
          <w:rFonts w:ascii="Times New Roman" w:eastAsia="Calibri" w:hAnsi="Times New Roman" w:cs="Times New Roman"/>
          <w:sz w:val="24"/>
          <w:szCs w:val="24"/>
        </w:rPr>
        <w:t xml:space="preserve"> Тихон</w:t>
      </w:r>
      <w:r w:rsidR="00F47710">
        <w:rPr>
          <w:rFonts w:ascii="Times New Roman" w:eastAsia="Calibri" w:hAnsi="Times New Roman" w:cs="Times New Roman"/>
          <w:sz w:val="24"/>
          <w:szCs w:val="24"/>
        </w:rPr>
        <w:t>а</w:t>
      </w:r>
      <w:r w:rsidR="005716C3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18"/>
      </w:r>
      <w:r w:rsidR="00F47710">
        <w:rPr>
          <w:rFonts w:ascii="Times New Roman" w:eastAsia="Calibri" w:hAnsi="Times New Roman" w:cs="Times New Roman"/>
          <w:sz w:val="24"/>
          <w:szCs w:val="24"/>
        </w:rPr>
        <w:t xml:space="preserve">. Эта </w:t>
      </w:r>
      <w:r w:rsidR="00F47710" w:rsidRPr="0033519A">
        <w:rPr>
          <w:rFonts w:ascii="Times New Roman" w:eastAsia="Calibri" w:hAnsi="Times New Roman" w:cs="Times New Roman"/>
          <w:sz w:val="24"/>
          <w:szCs w:val="24"/>
        </w:rPr>
        <w:t>совместная акция писателя и патриарха привле</w:t>
      </w:r>
      <w:r w:rsidR="00F754A2">
        <w:rPr>
          <w:rFonts w:ascii="Times New Roman" w:eastAsia="Calibri" w:hAnsi="Times New Roman" w:cs="Times New Roman"/>
          <w:sz w:val="24"/>
          <w:szCs w:val="24"/>
        </w:rPr>
        <w:t xml:space="preserve">кла внимание зарубежного мира </w:t>
      </w:r>
      <w:r w:rsidR="00F47710" w:rsidRPr="0033519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F754A2">
        <w:rPr>
          <w:rFonts w:ascii="Times New Roman" w:eastAsia="Calibri" w:hAnsi="Times New Roman" w:cs="Times New Roman"/>
          <w:sz w:val="24"/>
          <w:szCs w:val="24"/>
        </w:rPr>
        <w:t>проблеме</w:t>
      </w:r>
      <w:r w:rsidR="00F47710" w:rsidRPr="0033519A">
        <w:rPr>
          <w:rFonts w:ascii="Times New Roman" w:eastAsia="Calibri" w:hAnsi="Times New Roman" w:cs="Times New Roman"/>
          <w:sz w:val="24"/>
          <w:szCs w:val="24"/>
        </w:rPr>
        <w:t xml:space="preserve"> голод</w:t>
      </w:r>
      <w:r w:rsidR="00F754A2">
        <w:rPr>
          <w:rFonts w:ascii="Times New Roman" w:eastAsia="Calibri" w:hAnsi="Times New Roman" w:cs="Times New Roman"/>
          <w:sz w:val="24"/>
          <w:szCs w:val="24"/>
        </w:rPr>
        <w:t>а в Советской России.</w:t>
      </w:r>
    </w:p>
    <w:p w:rsidR="00E22DD9" w:rsidRPr="001E6CA9" w:rsidRDefault="00E22DD9" w:rsidP="00E22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2 августа 1921 года </w:t>
      </w:r>
      <w:r w:rsidR="00103053">
        <w:rPr>
          <w:rFonts w:ascii="Times New Roman" w:eastAsia="Calibri" w:hAnsi="Times New Roman" w:cs="Times New Roman"/>
          <w:sz w:val="24"/>
          <w:szCs w:val="24"/>
        </w:rPr>
        <w:t>на</w:t>
      </w:r>
      <w:r w:rsidRPr="001E6CA9">
        <w:rPr>
          <w:rFonts w:ascii="Times New Roman" w:eastAsia="Calibri" w:hAnsi="Times New Roman" w:cs="Times New Roman"/>
          <w:sz w:val="24"/>
          <w:szCs w:val="24"/>
        </w:rPr>
        <w:t>правл</w:t>
      </w:r>
      <w:r w:rsidR="00BD373E">
        <w:rPr>
          <w:rFonts w:ascii="Times New Roman" w:eastAsia="Calibri" w:hAnsi="Times New Roman" w:cs="Times New Roman"/>
          <w:sz w:val="24"/>
          <w:szCs w:val="24"/>
        </w:rPr>
        <w:t>ена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Нота Советского правительства к международному сообществу</w:t>
      </w:r>
      <w:r w:rsidR="00F754A2">
        <w:rPr>
          <w:rFonts w:ascii="Times New Roman" w:eastAsia="Calibri" w:hAnsi="Times New Roman" w:cs="Times New Roman"/>
          <w:sz w:val="24"/>
          <w:szCs w:val="24"/>
        </w:rPr>
        <w:t>. В ней говори</w:t>
      </w:r>
      <w:r w:rsidR="00BD373E">
        <w:rPr>
          <w:rFonts w:ascii="Times New Roman" w:eastAsia="Calibri" w:hAnsi="Times New Roman" w:cs="Times New Roman"/>
          <w:sz w:val="24"/>
          <w:szCs w:val="24"/>
        </w:rPr>
        <w:t>лось</w:t>
      </w:r>
      <w:r w:rsidRPr="001E6CA9">
        <w:rPr>
          <w:rFonts w:ascii="Times New Roman" w:eastAsia="Calibri" w:hAnsi="Times New Roman" w:cs="Times New Roman"/>
          <w:sz w:val="24"/>
          <w:szCs w:val="24"/>
        </w:rPr>
        <w:t>: «Российское правительство примет любую помощь, из каких бы источников она ни поступила, совершенно не связывая её с существующими политическими отношениями</w:t>
      </w:r>
      <w:r w:rsidR="00F754A2">
        <w:rPr>
          <w:rFonts w:ascii="Times New Roman" w:eastAsia="Calibri" w:hAnsi="Times New Roman" w:cs="Times New Roman"/>
          <w:sz w:val="24"/>
          <w:szCs w:val="24"/>
        </w:rPr>
        <w:t>»</w:t>
      </w:r>
      <w:r w:rsidRPr="001E6C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DD9" w:rsidRDefault="00E22DD9" w:rsidP="00E22D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>26 сентября 1921 года Ленин обра</w:t>
      </w:r>
      <w:r w:rsidR="000463F2">
        <w:rPr>
          <w:rFonts w:ascii="Times New Roman" w:eastAsia="Calibri" w:hAnsi="Times New Roman" w:cs="Times New Roman"/>
          <w:sz w:val="24"/>
          <w:szCs w:val="24"/>
        </w:rPr>
        <w:t>тился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к мировому пролетариату с призывом о помощи голодающим.</w:t>
      </w:r>
    </w:p>
    <w:p w:rsidR="00F754A2" w:rsidRPr="001E6CA9" w:rsidRDefault="00DA4220" w:rsidP="00DA42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754A2" w:rsidRPr="001E6CA9">
        <w:rPr>
          <w:rFonts w:ascii="Times New Roman" w:eastAsia="Calibri" w:hAnsi="Times New Roman" w:cs="Times New Roman"/>
          <w:sz w:val="24"/>
          <w:szCs w:val="24"/>
        </w:rPr>
        <w:t>призывы из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откликнулись </w:t>
      </w:r>
      <w:r w:rsidRPr="001E6CA9">
        <w:rPr>
          <w:rFonts w:ascii="Times New Roman" w:eastAsia="Calibri" w:hAnsi="Times New Roman" w:cs="Times New Roman"/>
          <w:sz w:val="24"/>
          <w:szCs w:val="24"/>
        </w:rPr>
        <w:t>частные и общественные благотворительные организации. Наиболее крупными среди них были</w:t>
      </w:r>
      <w:r w:rsidR="00604824">
        <w:rPr>
          <w:rFonts w:ascii="Times New Roman" w:eastAsia="Calibri" w:hAnsi="Times New Roman" w:cs="Times New Roman"/>
          <w:sz w:val="24"/>
          <w:szCs w:val="24"/>
        </w:rPr>
        <w:t>: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Миссия норвежского полярного исследователя Фритьофа Нансена, Международный рабочий комитет помощи голодающим России (Межрабпом) и Американская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4A2" w:rsidRPr="001E6CA9">
        <w:rPr>
          <w:rFonts w:ascii="Times New Roman" w:eastAsia="Calibri" w:hAnsi="Times New Roman" w:cs="Times New Roman"/>
          <w:sz w:val="24"/>
          <w:szCs w:val="24"/>
        </w:rPr>
        <w:t>администрация помощи (АРА, от английского American Relief Administration).</w:t>
      </w:r>
    </w:p>
    <w:p w:rsidR="001D1FBF" w:rsidRPr="001E6CA9" w:rsidRDefault="00CC144B" w:rsidP="001D1F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t>Договор советского правительства с АРА об оказании продовольственной помощи голодающи</w:t>
      </w:r>
      <w:r w:rsidR="00164A70">
        <w:rPr>
          <w:rFonts w:ascii="Times New Roman" w:eastAsia="Calibri" w:hAnsi="Times New Roman" w:cs="Times New Roman"/>
          <w:sz w:val="24"/>
          <w:szCs w:val="24"/>
        </w:rPr>
        <w:t>м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был подписан в Риге 20 августа 1921 г. </w:t>
      </w:r>
      <w:r w:rsidR="001D1FBF" w:rsidRPr="001E6CA9">
        <w:rPr>
          <w:rFonts w:ascii="Times New Roman" w:eastAsia="Calibri" w:hAnsi="Times New Roman" w:cs="Times New Roman"/>
          <w:sz w:val="24"/>
          <w:szCs w:val="24"/>
        </w:rPr>
        <w:t xml:space="preserve">В Татарстан грузы АРА </w:t>
      </w:r>
      <w:r w:rsidR="00164A70">
        <w:rPr>
          <w:rFonts w:ascii="Times New Roman" w:eastAsia="Calibri" w:hAnsi="Times New Roman" w:cs="Times New Roman"/>
          <w:sz w:val="24"/>
          <w:szCs w:val="24"/>
        </w:rPr>
        <w:t>начали</w:t>
      </w:r>
      <w:r w:rsidR="001D1FBF" w:rsidRPr="001E6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A70">
        <w:rPr>
          <w:rFonts w:ascii="Times New Roman" w:eastAsia="Calibri" w:hAnsi="Times New Roman" w:cs="Times New Roman"/>
          <w:sz w:val="24"/>
          <w:szCs w:val="24"/>
        </w:rPr>
        <w:t>поступ</w:t>
      </w:r>
      <w:r w:rsidR="001D1FBF" w:rsidRPr="001E6CA9">
        <w:rPr>
          <w:rFonts w:ascii="Times New Roman" w:eastAsia="Calibri" w:hAnsi="Times New Roman" w:cs="Times New Roman"/>
          <w:sz w:val="24"/>
          <w:szCs w:val="24"/>
        </w:rPr>
        <w:t xml:space="preserve">ать </w:t>
      </w:r>
      <w:r w:rsidR="00164A70">
        <w:rPr>
          <w:rFonts w:ascii="Times New Roman" w:eastAsia="Calibri" w:hAnsi="Times New Roman" w:cs="Times New Roman"/>
          <w:sz w:val="24"/>
          <w:szCs w:val="24"/>
        </w:rPr>
        <w:t>с</w:t>
      </w:r>
      <w:r w:rsidR="001D1FBF" w:rsidRPr="001E6CA9">
        <w:rPr>
          <w:rFonts w:ascii="Times New Roman" w:eastAsia="Calibri" w:hAnsi="Times New Roman" w:cs="Times New Roman"/>
          <w:sz w:val="24"/>
          <w:szCs w:val="24"/>
        </w:rPr>
        <w:t xml:space="preserve"> сентябр</w:t>
      </w:r>
      <w:r w:rsidR="00164A70">
        <w:rPr>
          <w:rFonts w:ascii="Times New Roman" w:eastAsia="Calibri" w:hAnsi="Times New Roman" w:cs="Times New Roman"/>
          <w:sz w:val="24"/>
          <w:szCs w:val="24"/>
        </w:rPr>
        <w:t>я</w:t>
      </w:r>
      <w:r w:rsidR="001D1FBF" w:rsidRPr="001E6CA9">
        <w:rPr>
          <w:rFonts w:ascii="Times New Roman" w:eastAsia="Calibri" w:hAnsi="Times New Roman" w:cs="Times New Roman"/>
          <w:sz w:val="24"/>
          <w:szCs w:val="24"/>
        </w:rPr>
        <w:t xml:space="preserve"> 1921 г. </w:t>
      </w:r>
      <w:r w:rsidR="00107AF9">
        <w:rPr>
          <w:rFonts w:ascii="Times New Roman" w:eastAsia="Calibri" w:hAnsi="Times New Roman" w:cs="Times New Roman"/>
          <w:sz w:val="24"/>
          <w:szCs w:val="24"/>
        </w:rPr>
        <w:t>Тогда же были открыты первые детские столовые АРА.</w:t>
      </w:r>
    </w:p>
    <w:p w:rsidR="006963A8" w:rsidRPr="001E6CA9" w:rsidRDefault="00C34A1D" w:rsidP="00696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архивах</w:t>
      </w:r>
      <w:r w:rsidR="005623D8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19"/>
      </w:r>
      <w:r>
        <w:rPr>
          <w:rFonts w:ascii="Times New Roman" w:eastAsia="Calibri" w:hAnsi="Times New Roman" w:cs="Times New Roman"/>
          <w:sz w:val="24"/>
          <w:szCs w:val="24"/>
        </w:rPr>
        <w:t xml:space="preserve"> сохранились сведения </w:t>
      </w:r>
      <w:r w:rsidR="00C6735C">
        <w:rPr>
          <w:rFonts w:ascii="Times New Roman" w:eastAsia="Calibri" w:hAnsi="Times New Roman" w:cs="Times New Roman"/>
          <w:sz w:val="24"/>
          <w:szCs w:val="24"/>
        </w:rPr>
        <w:t xml:space="preserve">из отчетов кантонов ТАССР за январь 1922 года </w:t>
      </w:r>
      <w:r>
        <w:rPr>
          <w:rFonts w:ascii="Times New Roman" w:eastAsia="Calibri" w:hAnsi="Times New Roman" w:cs="Times New Roman"/>
          <w:sz w:val="24"/>
          <w:szCs w:val="24"/>
        </w:rPr>
        <w:t>о количестве голодающих</w:t>
      </w:r>
      <w:r w:rsidR="00C6735C">
        <w:rPr>
          <w:rFonts w:ascii="Times New Roman" w:eastAsia="Calibri" w:hAnsi="Times New Roman" w:cs="Times New Roman"/>
          <w:sz w:val="24"/>
          <w:szCs w:val="24"/>
        </w:rPr>
        <w:t>, смертности от голода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6735C">
        <w:rPr>
          <w:rFonts w:ascii="Times New Roman" w:eastAsia="Calibri" w:hAnsi="Times New Roman" w:cs="Times New Roman"/>
          <w:sz w:val="24"/>
          <w:szCs w:val="24"/>
        </w:rPr>
        <w:t>об организации питания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63A8" w:rsidRPr="001E6CA9" w:rsidRDefault="00C6735C" w:rsidP="00696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МЕНЗЕЛИНСКИЙ КАНТОН. Столовых общепитания для взрослых 19 на 1237 человек, общее число голодающих 175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530 человек, эвакуировано до настоящего времени взрослых 2900, питательных пунктов для детей 4 на 800 человек, открыто Помго</w:t>
      </w:r>
      <w:r w:rsidR="00C34A1D">
        <w:rPr>
          <w:rFonts w:ascii="Times New Roman" w:eastAsia="Calibri" w:hAnsi="Times New Roman" w:cs="Times New Roman"/>
          <w:sz w:val="24"/>
          <w:szCs w:val="24"/>
        </w:rPr>
        <w:t>лом столовых при школах 60 на 3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100 человек, столовых АРА 161 на 13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6963A8" w:rsidRPr="001E6CA9">
        <w:rPr>
          <w:rFonts w:ascii="Times New Roman" w:eastAsia="Calibri" w:hAnsi="Times New Roman" w:cs="Times New Roman"/>
          <w:sz w:val="24"/>
          <w:szCs w:val="24"/>
        </w:rPr>
        <w:t>032 человека, эвакуировано до настоящего времени детей 823 человека, смертность от голода за все время 1926 человек.</w:t>
      </w:r>
    </w:p>
    <w:p w:rsidR="006963A8" w:rsidRPr="001E6CA9" w:rsidRDefault="006963A8" w:rsidP="00696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CA9">
        <w:rPr>
          <w:rFonts w:ascii="Times New Roman" w:eastAsia="Calibri" w:hAnsi="Times New Roman" w:cs="Times New Roman"/>
          <w:sz w:val="24"/>
          <w:szCs w:val="24"/>
        </w:rPr>
        <w:lastRenderedPageBreak/>
        <w:t>ЧЕЛНИНСКИЙ КАНТОН. Столовых общепитания для взрослых 35 на 1275 человек, столовых открыто на местные средства 13 на 601 человек, общее число голодающих 260</w:t>
      </w:r>
      <w:r w:rsidR="00C6735C">
        <w:rPr>
          <w:rFonts w:ascii="Times New Roman" w:eastAsia="Calibri" w:hAnsi="Times New Roman" w:cs="Times New Roman"/>
          <w:sz w:val="24"/>
          <w:szCs w:val="24"/>
        </w:rPr>
        <w:t> </w:t>
      </w:r>
      <w:r w:rsidRPr="001E6CA9">
        <w:rPr>
          <w:rFonts w:ascii="Times New Roman" w:eastAsia="Calibri" w:hAnsi="Times New Roman" w:cs="Times New Roman"/>
          <w:sz w:val="24"/>
          <w:szCs w:val="24"/>
        </w:rPr>
        <w:t>872, не об</w:t>
      </w:r>
      <w:r w:rsidR="00C6735C">
        <w:rPr>
          <w:rFonts w:ascii="Times New Roman" w:eastAsia="Calibri" w:hAnsi="Times New Roman" w:cs="Times New Roman"/>
          <w:sz w:val="24"/>
          <w:szCs w:val="24"/>
        </w:rPr>
        <w:t>еспечено столовыми взрослых 131 894, столовых АРА 197 на 13 </w:t>
      </w:r>
      <w:r w:rsidRPr="001E6CA9">
        <w:rPr>
          <w:rFonts w:ascii="Times New Roman" w:eastAsia="Calibri" w:hAnsi="Times New Roman" w:cs="Times New Roman"/>
          <w:sz w:val="24"/>
          <w:szCs w:val="24"/>
        </w:rPr>
        <w:t>120 человек, столо</w:t>
      </w:r>
      <w:r w:rsidR="00C6735C">
        <w:rPr>
          <w:rFonts w:ascii="Times New Roman" w:eastAsia="Calibri" w:hAnsi="Times New Roman" w:cs="Times New Roman"/>
          <w:sz w:val="24"/>
          <w:szCs w:val="24"/>
        </w:rPr>
        <w:t>вых Помгола при школах 123 на 7 </w:t>
      </w:r>
      <w:r w:rsidRPr="001E6CA9">
        <w:rPr>
          <w:rFonts w:ascii="Times New Roman" w:eastAsia="Calibri" w:hAnsi="Times New Roman" w:cs="Times New Roman"/>
          <w:sz w:val="24"/>
          <w:szCs w:val="24"/>
        </w:rPr>
        <w:t>098 человек, эвакуировано детей до настоящего времени 994, пред</w:t>
      </w:r>
      <w:r w:rsidR="00C6735C">
        <w:rPr>
          <w:rFonts w:ascii="Times New Roman" w:eastAsia="Calibri" w:hAnsi="Times New Roman" w:cs="Times New Roman"/>
          <w:sz w:val="24"/>
          <w:szCs w:val="24"/>
        </w:rPr>
        <w:t>полагается эвакуировать детей 1</w:t>
      </w:r>
      <w:r w:rsidRPr="001E6CA9">
        <w:rPr>
          <w:rFonts w:ascii="Times New Roman" w:eastAsia="Calibri" w:hAnsi="Times New Roman" w:cs="Times New Roman"/>
          <w:sz w:val="24"/>
          <w:szCs w:val="24"/>
        </w:rPr>
        <w:t>000, смерт</w:t>
      </w:r>
      <w:r w:rsidR="00C6735C">
        <w:rPr>
          <w:rFonts w:ascii="Times New Roman" w:eastAsia="Calibri" w:hAnsi="Times New Roman" w:cs="Times New Roman"/>
          <w:sz w:val="24"/>
          <w:szCs w:val="24"/>
        </w:rPr>
        <w:t>ность за все время от голода 11 </w:t>
      </w:r>
      <w:r w:rsidRPr="001E6CA9">
        <w:rPr>
          <w:rFonts w:ascii="Times New Roman" w:eastAsia="Calibri" w:hAnsi="Times New Roman" w:cs="Times New Roman"/>
          <w:sz w:val="24"/>
          <w:szCs w:val="24"/>
        </w:rPr>
        <w:t>308, заболевае</w:t>
      </w:r>
      <w:r w:rsidR="00C6735C">
        <w:rPr>
          <w:rFonts w:ascii="Times New Roman" w:eastAsia="Calibri" w:hAnsi="Times New Roman" w:cs="Times New Roman"/>
          <w:sz w:val="24"/>
          <w:szCs w:val="24"/>
        </w:rPr>
        <w:t>мость от голода за все время 35 </w:t>
      </w:r>
      <w:r w:rsidRPr="001E6CA9">
        <w:rPr>
          <w:rFonts w:ascii="Times New Roman" w:eastAsia="Calibri" w:hAnsi="Times New Roman" w:cs="Times New Roman"/>
          <w:sz w:val="24"/>
          <w:szCs w:val="24"/>
        </w:rPr>
        <w:t>046 человек</w:t>
      </w:r>
      <w:r w:rsidR="00C6735C">
        <w:rPr>
          <w:rFonts w:ascii="Times New Roman" w:eastAsia="Calibri" w:hAnsi="Times New Roman" w:cs="Times New Roman"/>
          <w:sz w:val="24"/>
          <w:szCs w:val="24"/>
        </w:rPr>
        <w:t>»</w:t>
      </w:r>
      <w:r w:rsidRPr="001E6C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35C" w:rsidRPr="001E6CA9" w:rsidRDefault="00C6735C" w:rsidP="00C673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апреля 1922 года, </w:t>
      </w:r>
      <w:r w:rsidRPr="001E6CA9">
        <w:rPr>
          <w:rFonts w:ascii="Times New Roman" w:eastAsia="Calibri" w:hAnsi="Times New Roman" w:cs="Times New Roman"/>
          <w:sz w:val="24"/>
          <w:szCs w:val="24"/>
        </w:rPr>
        <w:t>после одобрения Конгрессом США дополнительного финансирования программы помощи голодающим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 АРА стала выдавать продовольственные пайки взрослым.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CA9">
        <w:rPr>
          <w:rFonts w:ascii="Times New Roman" w:eastAsia="Calibri" w:hAnsi="Times New Roman" w:cs="Times New Roman"/>
          <w:sz w:val="24"/>
          <w:szCs w:val="24"/>
        </w:rPr>
        <w:t xml:space="preserve">Выдавали кукурузу из расчёта </w:t>
      </w:r>
      <w:r>
        <w:rPr>
          <w:rFonts w:ascii="Times New Roman" w:eastAsia="Calibri" w:hAnsi="Times New Roman" w:cs="Times New Roman"/>
          <w:sz w:val="24"/>
          <w:szCs w:val="24"/>
        </w:rPr>
        <w:t>410 граммов на человека в день.</w:t>
      </w:r>
    </w:p>
    <w:p w:rsidR="00C060C2" w:rsidRPr="001E6CA9" w:rsidRDefault="00BA123D" w:rsidP="00BA12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Архивные документы свидетельствуют, что в </w:t>
      </w:r>
      <w:r w:rsidR="00A04C0D">
        <w:rPr>
          <w:rFonts w:ascii="Times New Roman" w:eastAsia="Calibri" w:hAnsi="Times New Roman" w:cs="Times New Roman"/>
          <w:sz w:val="24"/>
          <w:szCs w:val="24"/>
        </w:rPr>
        <w:t xml:space="preserve">Кара-Елгу тоже была завезена гуманитарная помощь: </w:t>
      </w:r>
      <w:r w:rsidR="00A04C0D" w:rsidRPr="001E6CA9">
        <w:rPr>
          <w:rFonts w:ascii="Times New Roman" w:eastAsia="Calibri" w:hAnsi="Times New Roman" w:cs="Times New Roman"/>
          <w:sz w:val="24"/>
          <w:szCs w:val="24"/>
        </w:rPr>
        <w:t>40-50 пудов (655,2-819 кг – О.Г.)</w:t>
      </w:r>
      <w:r w:rsidR="004E5557">
        <w:rPr>
          <w:rFonts w:ascii="Times New Roman" w:eastAsia="Calibri" w:hAnsi="Times New Roman" w:cs="Times New Roman"/>
          <w:sz w:val="24"/>
          <w:szCs w:val="24"/>
        </w:rPr>
        <w:t xml:space="preserve"> кукурузы</w:t>
      </w:r>
      <w:r w:rsidR="00A04C0D" w:rsidRPr="001E6CA9">
        <w:rPr>
          <w:rFonts w:ascii="Times New Roman" w:eastAsia="Calibri" w:hAnsi="Times New Roman" w:cs="Times New Roman"/>
          <w:sz w:val="24"/>
          <w:szCs w:val="24"/>
        </w:rPr>
        <w:t xml:space="preserve"> и горох</w:t>
      </w:r>
      <w:r w:rsidR="00A04C0D">
        <w:rPr>
          <w:rFonts w:ascii="Times New Roman" w:eastAsia="Calibri" w:hAnsi="Times New Roman" w:cs="Times New Roman"/>
          <w:sz w:val="24"/>
          <w:szCs w:val="24"/>
        </w:rPr>
        <w:t>. Ответственным за бесплатную раздачу про</w:t>
      </w:r>
      <w:r>
        <w:rPr>
          <w:rFonts w:ascii="Times New Roman" w:eastAsia="Calibri" w:hAnsi="Times New Roman" w:cs="Times New Roman"/>
          <w:sz w:val="24"/>
          <w:szCs w:val="24"/>
        </w:rPr>
        <w:t>довольствия</w:t>
      </w:r>
      <w:r w:rsidR="00A04C0D">
        <w:rPr>
          <w:rFonts w:ascii="Times New Roman" w:eastAsia="Calibri" w:hAnsi="Times New Roman" w:cs="Times New Roman"/>
          <w:sz w:val="24"/>
          <w:szCs w:val="24"/>
        </w:rPr>
        <w:t xml:space="preserve"> нуждающимся был назначен член сельсовета и заведующий столовой </w:t>
      </w:r>
      <w:r w:rsidR="00A04C0D" w:rsidRPr="001E6CA9">
        <w:rPr>
          <w:rFonts w:ascii="Times New Roman" w:eastAsia="Calibri" w:hAnsi="Times New Roman" w:cs="Times New Roman"/>
          <w:sz w:val="24"/>
          <w:szCs w:val="24"/>
        </w:rPr>
        <w:t>Чугунов Кирилл Данилович</w:t>
      </w:r>
      <w:r w:rsidR="00A04C0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23D">
        <w:rPr>
          <w:rFonts w:ascii="Times New Roman" w:eastAsia="Calibri" w:hAnsi="Times New Roman" w:cs="Times New Roman"/>
          <w:sz w:val="24"/>
          <w:szCs w:val="24"/>
        </w:rPr>
        <w:t xml:space="preserve">Однако </w:t>
      </w:r>
      <w:r>
        <w:rPr>
          <w:rFonts w:ascii="Times New Roman" w:eastAsia="Calibri" w:hAnsi="Times New Roman" w:cs="Times New Roman"/>
          <w:sz w:val="24"/>
          <w:szCs w:val="24"/>
        </w:rPr>
        <w:t>он</w:t>
      </w:r>
      <w:r w:rsidR="00C060C2" w:rsidRPr="001E6CA9">
        <w:rPr>
          <w:rFonts w:ascii="Times New Roman" w:eastAsia="Calibri" w:hAnsi="Times New Roman" w:cs="Times New Roman"/>
          <w:sz w:val="24"/>
          <w:szCs w:val="24"/>
        </w:rPr>
        <w:t xml:space="preserve"> не раздавал </w:t>
      </w:r>
      <w:r>
        <w:rPr>
          <w:rFonts w:ascii="Times New Roman" w:eastAsia="Calibri" w:hAnsi="Times New Roman" w:cs="Times New Roman"/>
          <w:sz w:val="24"/>
          <w:szCs w:val="24"/>
        </w:rPr>
        <w:t>продукты</w:t>
      </w:r>
      <w:r w:rsidR="00C060C2" w:rsidRPr="001E6CA9">
        <w:rPr>
          <w:rFonts w:ascii="Times New Roman" w:eastAsia="Calibri" w:hAnsi="Times New Roman" w:cs="Times New Roman"/>
          <w:sz w:val="24"/>
          <w:szCs w:val="24"/>
        </w:rPr>
        <w:t xml:space="preserve">, а обменивал </w:t>
      </w:r>
      <w:r w:rsidR="003F160B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C060C2" w:rsidRPr="001E6CA9">
        <w:rPr>
          <w:rFonts w:ascii="Times New Roman" w:eastAsia="Calibri" w:hAnsi="Times New Roman" w:cs="Times New Roman"/>
          <w:sz w:val="24"/>
          <w:szCs w:val="24"/>
        </w:rPr>
        <w:t>на разные вещи или продавал. Часть кукурузы, которую Кирилл Данилович не успел реализовать до нового урожая, сгнила. Гнилую кукурузу он вывез за село в дол (в поле).</w:t>
      </w:r>
    </w:p>
    <w:p w:rsidR="00C060C2" w:rsidRPr="001E6CA9" w:rsidRDefault="00C060C2" w:rsidP="00C06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FEA" w:rsidRPr="001E6CA9" w:rsidRDefault="007A105C" w:rsidP="00B71F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Больше года караилгинцы, как и другие жители голодающий районов, находились на грани выживания. </w:t>
      </w:r>
      <w:r w:rsidR="00AF698F">
        <w:rPr>
          <w:rFonts w:ascii="Times New Roman" w:eastAsia="Calibri" w:hAnsi="Times New Roman" w:cs="Times New Roman"/>
          <w:sz w:val="24"/>
          <w:szCs w:val="24"/>
        </w:rPr>
        <w:t>Пик голода пришёлся на весну 1922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A105C">
        <w:rPr>
          <w:rFonts w:ascii="Times New Roman" w:eastAsia="Calibri" w:hAnsi="Times New Roman" w:cs="Times New Roman"/>
          <w:sz w:val="24"/>
          <w:szCs w:val="24"/>
        </w:rPr>
        <w:t>за три весенних месяца в Кара-Елге было зафиксировано 82 смерти, всего за год – 109 смертей (вдвое больше, чем в 1918 году).</w:t>
      </w:r>
    </w:p>
    <w:p w:rsidR="00B71FEA" w:rsidRDefault="00692D1B" w:rsidP="00B71F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заключение приведу слова </w:t>
      </w:r>
      <w:r w:rsidR="00B71FEA" w:rsidRPr="001E6CA9">
        <w:rPr>
          <w:rFonts w:ascii="Times New Roman" w:eastAsia="Calibri" w:hAnsi="Times New Roman" w:cs="Times New Roman"/>
          <w:sz w:val="24"/>
          <w:szCs w:val="24"/>
        </w:rPr>
        <w:t>Иван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71FEA" w:rsidRPr="001E6CA9">
        <w:rPr>
          <w:rFonts w:ascii="Times New Roman" w:eastAsia="Calibri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71FEA" w:rsidRPr="001E6CA9">
        <w:rPr>
          <w:rFonts w:ascii="Times New Roman" w:eastAsia="Calibri" w:hAnsi="Times New Roman" w:cs="Times New Roman"/>
          <w:sz w:val="24"/>
          <w:szCs w:val="24"/>
        </w:rPr>
        <w:t xml:space="preserve"> Солдатов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71FEA" w:rsidRPr="001E6CA9">
        <w:rPr>
          <w:rFonts w:ascii="Times New Roman" w:eastAsia="Calibri" w:hAnsi="Times New Roman" w:cs="Times New Roman"/>
          <w:sz w:val="24"/>
          <w:szCs w:val="24"/>
        </w:rPr>
        <w:t>: «</w:t>
      </w:r>
      <w:r w:rsidR="00EE24E7">
        <w:rPr>
          <w:rFonts w:ascii="Times New Roman" w:eastAsia="Calibri" w:hAnsi="Times New Roman" w:cs="Times New Roman"/>
          <w:sz w:val="24"/>
          <w:szCs w:val="24"/>
        </w:rPr>
        <w:t>Следующий после голодного</w:t>
      </w:r>
      <w:r w:rsidR="00B71FEA" w:rsidRPr="001E6CA9">
        <w:rPr>
          <w:rFonts w:ascii="Times New Roman" w:eastAsia="Calibri" w:hAnsi="Times New Roman" w:cs="Times New Roman"/>
          <w:sz w:val="24"/>
          <w:szCs w:val="24"/>
        </w:rPr>
        <w:t xml:space="preserve"> год выдался очень урожайным, всего было очень много: и зерна, и овощей</w:t>
      </w:r>
      <w:r w:rsidR="00DD262E">
        <w:rPr>
          <w:rFonts w:ascii="Times New Roman" w:eastAsia="Calibri" w:hAnsi="Times New Roman" w:cs="Times New Roman"/>
          <w:sz w:val="24"/>
          <w:szCs w:val="24"/>
        </w:rPr>
        <w:t>,</w:t>
      </w:r>
      <w:r w:rsidR="00B71FEA" w:rsidRPr="001E6CA9">
        <w:rPr>
          <w:rFonts w:ascii="Times New Roman" w:eastAsia="Calibri" w:hAnsi="Times New Roman" w:cs="Times New Roman"/>
          <w:sz w:val="24"/>
          <w:szCs w:val="24"/>
        </w:rPr>
        <w:t xml:space="preserve"> и фруктов. Люди говорили, что так наголодались, что хлеб на самогон больше переводить не будут. Но прошло какое-то время, люди наелись хлеба досыта и стали снова гнать самогон из хлеба. Все забылось, видимо такая сущность у человека, такая натура».</w:t>
      </w:r>
    </w:p>
    <w:p w:rsidR="00A84396" w:rsidRDefault="00A84396" w:rsidP="00A843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Голодный год миновал. В стране начинался относительно благополучный для крестьян период НЭПа</w:t>
      </w:r>
      <w:r w:rsidR="00A75C66">
        <w:rPr>
          <w:rStyle w:val="ac"/>
          <w:rFonts w:ascii="Times New Roman" w:eastAsia="Calibri" w:hAnsi="Times New Roman" w:cs="Times New Roman"/>
          <w:sz w:val="24"/>
          <w:szCs w:val="24"/>
        </w:rPr>
        <w:footnoteReference w:id="20"/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4396" w:rsidRDefault="00A84396" w:rsidP="00B71F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FEA" w:rsidRPr="001E6CA9" w:rsidRDefault="00B71FEA" w:rsidP="00A843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FEA" w:rsidRPr="008E5025" w:rsidRDefault="00B71FEA" w:rsidP="008E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CA9">
        <w:rPr>
          <w:rFonts w:ascii="Times New Roman" w:hAnsi="Times New Roman" w:cs="Times New Roman"/>
          <w:b/>
          <w:sz w:val="24"/>
          <w:szCs w:val="24"/>
        </w:rPr>
        <w:t>Жители с. Кара-Елга</w:t>
      </w:r>
      <w:r w:rsidR="008E5025">
        <w:rPr>
          <w:rFonts w:ascii="Times New Roman" w:hAnsi="Times New Roman" w:cs="Times New Roman"/>
          <w:b/>
          <w:sz w:val="24"/>
          <w:szCs w:val="24"/>
        </w:rPr>
        <w:t xml:space="preserve">, умершие </w:t>
      </w:r>
      <w:r w:rsidR="008E5025" w:rsidRPr="008E5025">
        <w:rPr>
          <w:rFonts w:ascii="Times New Roman" w:hAnsi="Times New Roman" w:cs="Times New Roman"/>
          <w:b/>
          <w:sz w:val="24"/>
          <w:szCs w:val="24"/>
        </w:rPr>
        <w:t>от голода</w:t>
      </w:r>
      <w:r w:rsidR="007520F0">
        <w:rPr>
          <w:rStyle w:val="ac"/>
          <w:rFonts w:ascii="Times New Roman" w:hAnsi="Times New Roman" w:cs="Times New Roman"/>
          <w:b/>
          <w:sz w:val="24"/>
          <w:szCs w:val="24"/>
        </w:rPr>
        <w:footnoteReference w:id="21"/>
      </w:r>
      <w:r w:rsidR="008E5025" w:rsidRPr="008E5025">
        <w:rPr>
          <w:rFonts w:ascii="Times New Roman" w:hAnsi="Times New Roman" w:cs="Times New Roman"/>
          <w:b/>
          <w:sz w:val="24"/>
          <w:szCs w:val="24"/>
        </w:rPr>
        <w:t xml:space="preserve"> в 1922 году</w:t>
      </w:r>
    </w:p>
    <w:p w:rsidR="008E5025" w:rsidRDefault="008E5025" w:rsidP="008E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25">
        <w:rPr>
          <w:rFonts w:ascii="Times New Roman" w:hAnsi="Times New Roman" w:cs="Times New Roman"/>
          <w:b/>
          <w:sz w:val="24"/>
          <w:szCs w:val="24"/>
        </w:rPr>
        <w:t xml:space="preserve">(по </w:t>
      </w:r>
      <w:r w:rsidR="00BA1C6B" w:rsidRPr="008E5025">
        <w:rPr>
          <w:rFonts w:ascii="Times New Roman" w:hAnsi="Times New Roman" w:cs="Times New Roman"/>
          <w:b/>
          <w:sz w:val="24"/>
          <w:szCs w:val="24"/>
        </w:rPr>
        <w:t xml:space="preserve">записям </w:t>
      </w:r>
      <w:r w:rsidRPr="008E5025">
        <w:rPr>
          <w:rFonts w:ascii="Times New Roman" w:hAnsi="Times New Roman" w:cs="Times New Roman"/>
          <w:b/>
          <w:sz w:val="24"/>
          <w:szCs w:val="24"/>
        </w:rPr>
        <w:t>Бутинского отдела ЗАГС)</w:t>
      </w:r>
    </w:p>
    <w:p w:rsidR="008E5025" w:rsidRPr="001E6CA9" w:rsidRDefault="008E5025" w:rsidP="008E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449" w:rsidRPr="001E6CA9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Адилев Кирилл Матвеевич, 80 лет.</w:t>
      </w:r>
    </w:p>
    <w:p w:rsidR="00797449" w:rsidRPr="001E6CA9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(Тарасов) Федот</w:t>
      </w:r>
      <w:r w:rsidR="00E51DD5">
        <w:rPr>
          <w:rFonts w:ascii="Times New Roman" w:hAnsi="Times New Roman" w:cs="Times New Roman"/>
          <w:sz w:val="24"/>
          <w:szCs w:val="24"/>
        </w:rPr>
        <w:t xml:space="preserve"> Дормидонтович, 58 лет, вдовец.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(Терентиев) Ефим Афанасьев</w:t>
      </w:r>
      <w:r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43 года, женат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Афанасий Григорьев</w:t>
      </w:r>
      <w:r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80 лет, вдовец.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Галактион Прохоров</w:t>
      </w:r>
      <w:r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1E6CA9">
        <w:rPr>
          <w:rFonts w:ascii="Times New Roman" w:hAnsi="Times New Roman" w:cs="Times New Roman"/>
          <w:sz w:val="24"/>
          <w:szCs w:val="24"/>
        </w:rPr>
        <w:t> лет</w:t>
      </w:r>
      <w:r>
        <w:rPr>
          <w:rFonts w:ascii="Times New Roman" w:hAnsi="Times New Roman" w:cs="Times New Roman"/>
          <w:sz w:val="24"/>
          <w:szCs w:val="24"/>
        </w:rPr>
        <w:t xml:space="preserve"> (05.11.1869 г.р.)</w:t>
      </w:r>
      <w:r w:rsidRPr="001E6CA9">
        <w:rPr>
          <w:rFonts w:ascii="Times New Roman" w:hAnsi="Times New Roman" w:cs="Times New Roman"/>
          <w:sz w:val="24"/>
          <w:szCs w:val="24"/>
        </w:rPr>
        <w:t>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Григорий Феодоров</w:t>
      </w:r>
      <w:r w:rsidR="008B3147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55 лет,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Димитрий Архипович, 20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Егор, 32 года,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Иван Дмитриевич, 2 месяца.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Иван Иванов</w:t>
      </w:r>
      <w:r w:rsidR="008B3147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5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Корнил Ананиев</w:t>
      </w:r>
      <w:r w:rsidR="008B3147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Павел Александрович, 55 лет,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 Филипп Александров</w:t>
      </w:r>
      <w:r w:rsidR="008B3147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55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Белова Александра Ефремовна, 3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Бутяев Иван, 20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Бутяев Кузьма Семёнович, 12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lastRenderedPageBreak/>
        <w:t>Бутяев П</w:t>
      </w:r>
      <w:r w:rsidR="008B3147">
        <w:rPr>
          <w:rFonts w:ascii="Times New Roman" w:hAnsi="Times New Roman" w:cs="Times New Roman"/>
          <w:sz w:val="24"/>
          <w:szCs w:val="24"/>
        </w:rPr>
        <w:t>ё</w:t>
      </w:r>
      <w:r w:rsidRPr="001E6CA9">
        <w:rPr>
          <w:rFonts w:ascii="Times New Roman" w:hAnsi="Times New Roman" w:cs="Times New Roman"/>
          <w:sz w:val="24"/>
          <w:szCs w:val="24"/>
        </w:rPr>
        <w:t>тр Васильевич, 85 лет, вдовец.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Бутяев Роман Мам</w:t>
      </w:r>
      <w:r w:rsidR="00A5072B">
        <w:rPr>
          <w:rFonts w:ascii="Times New Roman" w:hAnsi="Times New Roman" w:cs="Times New Roman"/>
          <w:sz w:val="24"/>
          <w:szCs w:val="24"/>
        </w:rPr>
        <w:t>онтович</w:t>
      </w:r>
      <w:r w:rsidRPr="001E6CA9">
        <w:rPr>
          <w:rFonts w:ascii="Times New Roman" w:hAnsi="Times New Roman" w:cs="Times New Roman"/>
          <w:sz w:val="24"/>
          <w:szCs w:val="24"/>
        </w:rPr>
        <w:t>, 70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Верясев Иван Григорьевич, 8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Верясева (Маркелова) Агафия Димитриевна, 70 лет, вдова.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Верясева Нина Ивановна, 1 месяц.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Гребенщиков Михаил Димитриевич, 41 год,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Гребенщикова Татьяна Онуфриевна, 62 года, вдова.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Евдоким</w:t>
      </w:r>
      <w:r w:rsidRPr="006D509E">
        <w:rPr>
          <w:rFonts w:ascii="Times New Roman" w:hAnsi="Times New Roman" w:cs="Times New Roman"/>
          <w:sz w:val="24"/>
          <w:szCs w:val="24"/>
        </w:rPr>
        <w:t xml:space="preserve"> </w:t>
      </w:r>
      <w:r w:rsidRPr="001E6CA9">
        <w:rPr>
          <w:rFonts w:ascii="Times New Roman" w:hAnsi="Times New Roman" w:cs="Times New Roman"/>
          <w:sz w:val="24"/>
          <w:szCs w:val="24"/>
        </w:rPr>
        <w:t>Абрамов, 45 лет,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Еграфова (Кочкурова) Ефросиния Листрастов</w:t>
      </w:r>
      <w:r w:rsidR="00A5072B">
        <w:rPr>
          <w:rFonts w:ascii="Times New Roman" w:hAnsi="Times New Roman" w:cs="Times New Roman"/>
          <w:sz w:val="24"/>
          <w:szCs w:val="24"/>
        </w:rPr>
        <w:t>н</w:t>
      </w:r>
      <w:r w:rsidRPr="001E6CA9">
        <w:rPr>
          <w:rFonts w:ascii="Times New Roman" w:hAnsi="Times New Roman" w:cs="Times New Roman"/>
          <w:sz w:val="24"/>
          <w:szCs w:val="24"/>
        </w:rPr>
        <w:t>а, 53 года, замужняя.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Еремеева Евгения Севастьянов</w:t>
      </w:r>
      <w:r w:rsidR="00A5072B">
        <w:rPr>
          <w:rFonts w:ascii="Times New Roman" w:hAnsi="Times New Roman" w:cs="Times New Roman"/>
          <w:sz w:val="24"/>
          <w:szCs w:val="24"/>
        </w:rPr>
        <w:t>н</w:t>
      </w:r>
      <w:r w:rsidRPr="001E6CA9">
        <w:rPr>
          <w:rFonts w:ascii="Times New Roman" w:hAnsi="Times New Roman" w:cs="Times New Roman"/>
          <w:sz w:val="24"/>
          <w:szCs w:val="24"/>
        </w:rPr>
        <w:t>а, 30 лет, замужем.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Зимин Андрей, 14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Зимина Елена, 4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Зиновьев Феодор, 60 лет, вдовец.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Золин Димитрий, 24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Зомина Прасковия, 72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Инюшев Николай, 12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Инюшев Яков Михайлович, 68 лет,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Казакова Анна Александровна, 60 лет, вдова.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Канаев Афанасий, 72 года,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Канаев Фома Осипов</w:t>
      </w:r>
      <w:r w:rsidR="00A5072B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16 лет, холост.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Карманов Василий Иванович, 9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Кольцов Никифор, 38 лет,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Константинов Яков Васильев, 19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Кочкуров Пётр, 60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Кочкуров Устим, 63 года, вдовец.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Кочкурова Татьяна Павлов</w:t>
      </w:r>
      <w:r w:rsidR="00A5072B">
        <w:rPr>
          <w:rFonts w:ascii="Times New Roman" w:hAnsi="Times New Roman" w:cs="Times New Roman"/>
          <w:sz w:val="24"/>
          <w:szCs w:val="24"/>
        </w:rPr>
        <w:t>н</w:t>
      </w:r>
      <w:r w:rsidRPr="001E6CA9">
        <w:rPr>
          <w:rFonts w:ascii="Times New Roman" w:hAnsi="Times New Roman" w:cs="Times New Roman"/>
          <w:sz w:val="24"/>
          <w:szCs w:val="24"/>
        </w:rPr>
        <w:t>а, 4 месяца.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Кочкурова Феодосия Феодоров</w:t>
      </w:r>
      <w:r w:rsidR="00A5072B">
        <w:rPr>
          <w:rFonts w:ascii="Times New Roman" w:hAnsi="Times New Roman" w:cs="Times New Roman"/>
          <w:sz w:val="24"/>
          <w:szCs w:val="24"/>
        </w:rPr>
        <w:t>н</w:t>
      </w:r>
      <w:r w:rsidRPr="001E6CA9">
        <w:rPr>
          <w:rFonts w:ascii="Times New Roman" w:hAnsi="Times New Roman" w:cs="Times New Roman"/>
          <w:sz w:val="24"/>
          <w:szCs w:val="24"/>
        </w:rPr>
        <w:t>а, 60 лет, вдова.</w:t>
      </w:r>
    </w:p>
    <w:p w:rsidR="00797449" w:rsidRPr="001E6CA9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Кошаев Алексей Ефимович, 23 года (1905.1899 г.р.).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Кошаева Марина Онуфриевна, 60 лет, вдова.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Кошаева Таисия Ивановна, 64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Красильников Николай Гаврилович, 60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Красильников Петр Гаврилович, 47 лет (28.06.1875 г.р.),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Красильникова Анна Афиногеновна, 64 года, вдова.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Кузнецов Григорий Васильевич, 57 лет,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Кузнецов Димитрий Петров</w:t>
      </w:r>
      <w:r w:rsidR="00A5072B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3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Кузнецов Иван Васильев</w:t>
      </w:r>
      <w:r w:rsidR="00A5072B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12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Кузнецов Иван Иванович, 8 месяцев.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Кузнецов Иван Миха</w:t>
      </w:r>
      <w:r w:rsidR="00A5072B">
        <w:rPr>
          <w:rFonts w:ascii="Times New Roman" w:hAnsi="Times New Roman" w:cs="Times New Roman"/>
          <w:sz w:val="24"/>
          <w:szCs w:val="24"/>
        </w:rPr>
        <w:t>й</w:t>
      </w:r>
      <w:r w:rsidRPr="001E6CA9">
        <w:rPr>
          <w:rFonts w:ascii="Times New Roman" w:hAnsi="Times New Roman" w:cs="Times New Roman"/>
          <w:sz w:val="24"/>
          <w:szCs w:val="24"/>
        </w:rPr>
        <w:t>лович, 12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Кузнецова Анастасия, 23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Кузнецова Глафира Петровна, 55 лет, вдова.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Кузнецова Марфа Николаев</w:t>
      </w:r>
      <w:r w:rsidR="00A5072B">
        <w:rPr>
          <w:rFonts w:ascii="Times New Roman" w:hAnsi="Times New Roman" w:cs="Times New Roman"/>
          <w:sz w:val="24"/>
          <w:szCs w:val="24"/>
        </w:rPr>
        <w:t>н</w:t>
      </w:r>
      <w:r w:rsidRPr="001E6CA9">
        <w:rPr>
          <w:rFonts w:ascii="Times New Roman" w:hAnsi="Times New Roman" w:cs="Times New Roman"/>
          <w:sz w:val="24"/>
          <w:szCs w:val="24"/>
        </w:rPr>
        <w:t>а, 43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Кузнецова Наталия Михайлов</w:t>
      </w:r>
      <w:r w:rsidR="00A5072B">
        <w:rPr>
          <w:rFonts w:ascii="Times New Roman" w:hAnsi="Times New Roman" w:cs="Times New Roman"/>
          <w:sz w:val="24"/>
          <w:szCs w:val="24"/>
        </w:rPr>
        <w:t>н</w:t>
      </w:r>
      <w:r w:rsidRPr="001E6CA9">
        <w:rPr>
          <w:rFonts w:ascii="Times New Roman" w:hAnsi="Times New Roman" w:cs="Times New Roman"/>
          <w:sz w:val="24"/>
          <w:szCs w:val="24"/>
        </w:rPr>
        <w:t>а, 14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Кузнецова Федосья Максимовна, 7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Кутуев Леонтий Никитович, 16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Максимова Марина Романов</w:t>
      </w:r>
      <w:r w:rsidR="00A5072B">
        <w:rPr>
          <w:rFonts w:ascii="Times New Roman" w:hAnsi="Times New Roman" w:cs="Times New Roman"/>
          <w:sz w:val="24"/>
          <w:szCs w:val="24"/>
        </w:rPr>
        <w:t>н</w:t>
      </w:r>
      <w:r w:rsidRPr="001E6CA9">
        <w:rPr>
          <w:rFonts w:ascii="Times New Roman" w:hAnsi="Times New Roman" w:cs="Times New Roman"/>
          <w:sz w:val="24"/>
          <w:szCs w:val="24"/>
        </w:rPr>
        <w:t>а, 60 лет, вдова.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Нуякшина Аксинья Фёдоровна, 90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Нуякшина Александра, 80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Олекин Павел Егоров</w:t>
      </w:r>
      <w:r w:rsidR="00A5072B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11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Остропинский Александр, 4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авлинина</w:t>
      </w:r>
      <w:r w:rsidRPr="001E6CA9">
        <w:rPr>
          <w:rFonts w:ascii="Times New Roman" w:hAnsi="Times New Roman" w:cs="Times New Roman"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A9">
        <w:rPr>
          <w:rFonts w:ascii="Times New Roman" w:hAnsi="Times New Roman" w:cs="Times New Roman"/>
          <w:sz w:val="24"/>
          <w:szCs w:val="24"/>
        </w:rPr>
        <w:t>Алексеев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E6CA9">
        <w:rPr>
          <w:rFonts w:ascii="Times New Roman" w:hAnsi="Times New Roman" w:cs="Times New Roman"/>
          <w:sz w:val="24"/>
          <w:szCs w:val="24"/>
        </w:rPr>
        <w:t>а, 16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По</w:t>
      </w:r>
      <w:r w:rsidR="0069755D">
        <w:rPr>
          <w:rFonts w:ascii="Times New Roman" w:hAnsi="Times New Roman" w:cs="Times New Roman"/>
          <w:sz w:val="24"/>
          <w:szCs w:val="24"/>
        </w:rPr>
        <w:t>рмотьева Лукерия, 75 лет, вдова</w:t>
      </w:r>
      <w:r w:rsidRPr="001E6CA9">
        <w:rPr>
          <w:rFonts w:ascii="Times New Roman" w:hAnsi="Times New Roman" w:cs="Times New Roman"/>
          <w:sz w:val="24"/>
          <w:szCs w:val="24"/>
        </w:rPr>
        <w:t>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Поснов Фёдор Николаев</w:t>
      </w:r>
      <w:r w:rsidR="00A5072B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7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П</w:t>
      </w:r>
      <w:r w:rsidR="008B3147">
        <w:rPr>
          <w:rFonts w:ascii="Times New Roman" w:hAnsi="Times New Roman" w:cs="Times New Roman"/>
          <w:sz w:val="24"/>
          <w:szCs w:val="24"/>
        </w:rPr>
        <w:t>ь</w:t>
      </w:r>
      <w:r w:rsidRPr="001E6CA9">
        <w:rPr>
          <w:rFonts w:ascii="Times New Roman" w:hAnsi="Times New Roman" w:cs="Times New Roman"/>
          <w:sz w:val="24"/>
          <w:szCs w:val="24"/>
        </w:rPr>
        <w:t>янова Аксиния Ивановна, 20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lastRenderedPageBreak/>
        <w:t>Самилкин Димитрий Гурьянов</w:t>
      </w:r>
      <w:r w:rsidR="00A5072B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58 лет, вдовец.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Самилкина Анна Михайлов</w:t>
      </w:r>
      <w:r w:rsidR="00A5072B">
        <w:rPr>
          <w:rFonts w:ascii="Times New Roman" w:hAnsi="Times New Roman" w:cs="Times New Roman"/>
          <w:sz w:val="24"/>
          <w:szCs w:val="24"/>
        </w:rPr>
        <w:t>н</w:t>
      </w:r>
      <w:r w:rsidRPr="001E6CA9">
        <w:rPr>
          <w:rFonts w:ascii="Times New Roman" w:hAnsi="Times New Roman" w:cs="Times New Roman"/>
          <w:sz w:val="24"/>
          <w:szCs w:val="24"/>
        </w:rPr>
        <w:t>а, 3 месяца.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Сергеева Ефросиния, 64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Сергеева Прасковья Илларионовна, 50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Солдатов Александр Андрианович, 3 месяца.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Солдатов Алексей Иванович, 4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Солдатова Елизавета, 5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Термотева Прасковья Владимировна.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Фролова Фекла, 70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Храмов Василий Капитонов</w:t>
      </w:r>
      <w:r w:rsidR="00A5072B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10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Храмов Иван Капитонов</w:t>
      </w:r>
      <w:r w:rsidR="00A5072B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2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Храмов Капитон Фомич, 47 лет (09.08.1874 г.р.),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Храмов Петр Прокофьев</w:t>
      </w:r>
      <w:r w:rsidR="00A5072B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14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Храмов Феодор Селивестрович, 20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Храмов Яков Капитонов</w:t>
      </w:r>
      <w:r w:rsidR="00A5072B">
        <w:rPr>
          <w:rFonts w:ascii="Times New Roman" w:hAnsi="Times New Roman" w:cs="Times New Roman"/>
          <w:sz w:val="24"/>
          <w:szCs w:val="24"/>
        </w:rPr>
        <w:t>ич</w:t>
      </w:r>
      <w:r w:rsidRPr="001E6CA9">
        <w:rPr>
          <w:rFonts w:ascii="Times New Roman" w:hAnsi="Times New Roman" w:cs="Times New Roman"/>
          <w:sz w:val="24"/>
          <w:szCs w:val="24"/>
        </w:rPr>
        <w:t>, 16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Храмова Анастасия Капитоновна, 12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A9">
        <w:rPr>
          <w:rFonts w:ascii="Times New Roman" w:hAnsi="Times New Roman" w:cs="Times New Roman"/>
          <w:sz w:val="24"/>
          <w:szCs w:val="24"/>
        </w:rPr>
        <w:t>Храмова Мария Капитонов</w:t>
      </w:r>
      <w:r w:rsidR="00A5072B">
        <w:rPr>
          <w:rFonts w:ascii="Times New Roman" w:hAnsi="Times New Roman" w:cs="Times New Roman"/>
          <w:sz w:val="24"/>
          <w:szCs w:val="24"/>
        </w:rPr>
        <w:t>н</w:t>
      </w:r>
      <w:r w:rsidRPr="001E6CA9">
        <w:rPr>
          <w:rFonts w:ascii="Times New Roman" w:hAnsi="Times New Roman" w:cs="Times New Roman"/>
          <w:sz w:val="24"/>
          <w:szCs w:val="24"/>
        </w:rPr>
        <w:t>а, 4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>Храмова Прасковия Андреевна, 47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>Чернов Кузьма Никитин, 57 лет, вдовец.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>Чернов Феодор Кузьмич, 63 года.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>Чугунов (Горбунов) Никита Трофимович, 56 лет, старик.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>Чугунов (Царёв) Тимофей Михайлович, 22 года (07.06.1900 г.р.), женат.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>Чугунов Данил Николаевич, 65 лет, вдовец.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>Чугунова Мария Феоктистов</w:t>
      </w:r>
      <w:r w:rsidR="00A5072B" w:rsidRPr="0069755D">
        <w:rPr>
          <w:rFonts w:ascii="Times New Roman" w:hAnsi="Times New Roman" w:cs="Times New Roman"/>
          <w:sz w:val="24"/>
          <w:szCs w:val="24"/>
        </w:rPr>
        <w:t>н</w:t>
      </w:r>
      <w:r w:rsidRPr="0069755D">
        <w:rPr>
          <w:rFonts w:ascii="Times New Roman" w:hAnsi="Times New Roman" w:cs="Times New Roman"/>
          <w:sz w:val="24"/>
          <w:szCs w:val="24"/>
        </w:rPr>
        <w:t>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 xml:space="preserve">Чумарева Неонила </w:t>
      </w:r>
      <w:r w:rsidR="008B3147" w:rsidRPr="0069755D">
        <w:rPr>
          <w:rFonts w:ascii="Times New Roman" w:hAnsi="Times New Roman" w:cs="Times New Roman"/>
          <w:sz w:val="24"/>
          <w:szCs w:val="24"/>
        </w:rPr>
        <w:t>Варфоломеев</w:t>
      </w:r>
      <w:r w:rsidRPr="0069755D">
        <w:rPr>
          <w:rFonts w:ascii="Times New Roman" w:hAnsi="Times New Roman" w:cs="Times New Roman"/>
          <w:sz w:val="24"/>
          <w:szCs w:val="24"/>
        </w:rPr>
        <w:t>на, 34 года, вдова.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>Шумилин Петр Никифоров</w:t>
      </w:r>
      <w:r w:rsidR="008B3147" w:rsidRPr="0069755D">
        <w:rPr>
          <w:rFonts w:ascii="Times New Roman" w:hAnsi="Times New Roman" w:cs="Times New Roman"/>
          <w:sz w:val="24"/>
          <w:szCs w:val="24"/>
        </w:rPr>
        <w:t>ич</w:t>
      </w:r>
      <w:r w:rsidRPr="0069755D">
        <w:rPr>
          <w:rFonts w:ascii="Times New Roman" w:hAnsi="Times New Roman" w:cs="Times New Roman"/>
          <w:sz w:val="24"/>
          <w:szCs w:val="24"/>
        </w:rPr>
        <w:t>, 48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>Янбин Димитрий Семёнович, 85 лет.</w:t>
      </w:r>
    </w:p>
    <w:p w:rsidR="00AD0F66" w:rsidRDefault="00797449" w:rsidP="00B71FEA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D">
        <w:rPr>
          <w:rFonts w:ascii="Times New Roman" w:hAnsi="Times New Roman" w:cs="Times New Roman"/>
          <w:sz w:val="24"/>
          <w:szCs w:val="24"/>
        </w:rPr>
        <w:t>Яшин Григорий Васильев</w:t>
      </w:r>
      <w:r w:rsidR="008B3147" w:rsidRPr="0069755D">
        <w:rPr>
          <w:rFonts w:ascii="Times New Roman" w:hAnsi="Times New Roman" w:cs="Times New Roman"/>
          <w:sz w:val="24"/>
          <w:szCs w:val="24"/>
        </w:rPr>
        <w:t>ич</w:t>
      </w:r>
      <w:r w:rsidRPr="0069755D">
        <w:rPr>
          <w:rFonts w:ascii="Times New Roman" w:hAnsi="Times New Roman" w:cs="Times New Roman"/>
          <w:sz w:val="24"/>
          <w:szCs w:val="24"/>
        </w:rPr>
        <w:t>, 3 месяца.</w:t>
      </w:r>
    </w:p>
    <w:p w:rsidR="00557F3A" w:rsidRDefault="00557F3A" w:rsidP="003351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FB6" w:rsidRPr="009E0FB6" w:rsidRDefault="009E0FB6" w:rsidP="009E0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FB6">
        <w:rPr>
          <w:rFonts w:ascii="Times New Roman" w:eastAsia="Calibri" w:hAnsi="Times New Roman" w:cs="Times New Roman"/>
          <w:b/>
          <w:sz w:val="24"/>
          <w:szCs w:val="24"/>
        </w:rPr>
        <w:t>Письмо Максима Горького «Ко всем честным людям»</w:t>
      </w: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A">
        <w:rPr>
          <w:rFonts w:ascii="Times New Roman" w:eastAsia="Calibri" w:hAnsi="Times New Roman" w:cs="Times New Roman"/>
          <w:sz w:val="24"/>
          <w:szCs w:val="24"/>
        </w:rPr>
        <w:t>К сведению всех честных людей. Обширные степи в южной России постигнуты, вследствие небывалой засухи, неурожаем. Это бедствие угрожает голодной смертью миллионам русских людей. Я напоминаю, что русский народ, вследствие войны и революции, истощен и что его физическая выносливость ослаблена. Страну Льва Толстого, Достоевского, Менделеева, Павлова, Мусоргского, Глинки и других дорогих всему миру людей ждут грозные дни.</w:t>
      </w: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A">
        <w:rPr>
          <w:rFonts w:ascii="Times New Roman" w:eastAsia="Calibri" w:hAnsi="Times New Roman" w:cs="Times New Roman"/>
          <w:sz w:val="24"/>
          <w:szCs w:val="24"/>
        </w:rPr>
        <w:t>Осмеливаюсь верить, что культурные люди Европы и Америки, понимающие трагическое положение русского народа, поспешат помочь ему хлебом и медикаментами. Если вера в гуманность и отзывчивость людей поколеблена проклятой войной и жестоким отношением победителей к побежденным, если, говорю я, в вере в творческую силу этих людей и в отзывчивости победителей к побежденным приходится усомниться, то бедствие России дает представителям гуманности блестящий случай доказать жизненность этих идей.</w:t>
      </w: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A">
        <w:rPr>
          <w:rFonts w:ascii="Times New Roman" w:eastAsia="Calibri" w:hAnsi="Times New Roman" w:cs="Times New Roman"/>
          <w:sz w:val="24"/>
          <w:szCs w:val="24"/>
        </w:rPr>
        <w:t>Я думаю, что особенно близкое участие в помощи русскому народу должны принять те люди, которые после позорных, омраченных страстями, лет войны натравливают одних людей на других и этой травлей уничтожали творческое значение идей, созданных человечеством с величайшим трудом, но с лёгкостью разрушенных глупостью и жестокостью.</w:t>
      </w: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A">
        <w:rPr>
          <w:rFonts w:ascii="Times New Roman" w:eastAsia="Calibri" w:hAnsi="Times New Roman" w:cs="Times New Roman"/>
          <w:sz w:val="24"/>
          <w:szCs w:val="24"/>
        </w:rPr>
        <w:t>Люди, чувствующие мучительные судороги страждущего человечества, простят вынужденную горечь моих слов. Я прошу всех европейцев и американцев помочь русскому народу со всей возможной быстротой. Дайте ему хлеб и медикаменты!</w:t>
      </w: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FB6" w:rsidRPr="009E0FB6" w:rsidRDefault="009E0FB6" w:rsidP="009E0F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F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Письмо Патриарха Тихона к архиепископу Нью-Йорка</w:t>
      </w: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A">
        <w:rPr>
          <w:rFonts w:ascii="Times New Roman" w:eastAsia="Calibri" w:hAnsi="Times New Roman" w:cs="Times New Roman"/>
          <w:sz w:val="24"/>
          <w:szCs w:val="24"/>
        </w:rPr>
        <w:t>Ваше преосвященство, я обращаюсь к Вам и Соединенным Штатам Северной Америки.</w:t>
      </w: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A">
        <w:rPr>
          <w:rFonts w:ascii="Times New Roman" w:eastAsia="Calibri" w:hAnsi="Times New Roman" w:cs="Times New Roman"/>
          <w:sz w:val="24"/>
          <w:szCs w:val="24"/>
        </w:rPr>
        <w:t>В России очень значительная часть населения осуждена на голодную смерть. Жатва уничтожена во многих губерниях, считавшихся ранее житницей страны. В голодном районе свирепствует эпидемия. Необходима скорая и широкая помощь. Все другие соображения надо оставить в стороне. Народ погибает. Его будущее разрушается, так как население покидает дома, землю и места труда. Оно бежит на восток с мольбой о хлебе. Замедление помощи приведет к неслыханным бедствиям.</w:t>
      </w: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A">
        <w:rPr>
          <w:rFonts w:ascii="Times New Roman" w:eastAsia="Calibri" w:hAnsi="Times New Roman" w:cs="Times New Roman"/>
          <w:sz w:val="24"/>
          <w:szCs w:val="24"/>
        </w:rPr>
        <w:t>Пришлите как можно скорее хлеб и медикаменты.</w:t>
      </w:r>
    </w:p>
    <w:p w:rsidR="009E0FB6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A">
        <w:rPr>
          <w:rFonts w:ascii="Times New Roman" w:eastAsia="Calibri" w:hAnsi="Times New Roman" w:cs="Times New Roman"/>
          <w:sz w:val="24"/>
          <w:szCs w:val="24"/>
        </w:rPr>
        <w:t>С таким же призывом я обращаюсь через архиепископа Кентерберийского к английскому народу.</w:t>
      </w:r>
    </w:p>
    <w:p w:rsidR="009E0FB6" w:rsidRPr="0033519A" w:rsidRDefault="009E0FB6" w:rsidP="009E0F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A">
        <w:rPr>
          <w:rFonts w:ascii="Times New Roman" w:eastAsia="Calibri" w:hAnsi="Times New Roman" w:cs="Times New Roman"/>
          <w:sz w:val="24"/>
          <w:szCs w:val="24"/>
        </w:rPr>
        <w:t>Молитесь, чтобы угрожающий гнев Божий минул нас.</w:t>
      </w:r>
    </w:p>
    <w:p w:rsidR="009E0FB6" w:rsidRDefault="009E0FB6" w:rsidP="003351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437" w:rsidRDefault="00460437" w:rsidP="003351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sectPr w:rsidR="00460437" w:rsidSect="00103C2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CA" w:rsidRDefault="00BA6FCA" w:rsidP="00121035">
      <w:pPr>
        <w:spacing w:after="0" w:line="240" w:lineRule="auto"/>
      </w:pPr>
      <w:r>
        <w:separator/>
      </w:r>
    </w:p>
  </w:endnote>
  <w:endnote w:type="continuationSeparator" w:id="1">
    <w:p w:rsidR="00BA6FCA" w:rsidRDefault="00BA6FCA" w:rsidP="001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CA" w:rsidRDefault="00BA6FCA" w:rsidP="00121035">
      <w:pPr>
        <w:spacing w:after="0" w:line="240" w:lineRule="auto"/>
      </w:pPr>
      <w:r>
        <w:separator/>
      </w:r>
    </w:p>
  </w:footnote>
  <w:footnote w:type="continuationSeparator" w:id="1">
    <w:p w:rsidR="00BA6FCA" w:rsidRDefault="00BA6FCA" w:rsidP="00121035">
      <w:pPr>
        <w:spacing w:after="0" w:line="240" w:lineRule="auto"/>
      </w:pPr>
      <w:r>
        <w:continuationSeparator/>
      </w:r>
    </w:p>
  </w:footnote>
  <w:footnote w:id="2">
    <w:p w:rsidR="00425E1C" w:rsidRPr="00A75C66" w:rsidRDefault="00425E1C" w:rsidP="00410063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="00A57DF7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Теме голода 1921-1922 гг. в интересующем нас регионе посвящены многие работы современных исследователей, например: диссертация «Помощь голодающему населению ТАССР советскими и иностранными организациями в 1921-1923 гг.» Федотовой Анастасии Юрьевны, к.и.н., доцента Казанского (Приволжского) федерального университета; статьи Малышевой Ольги Леонидовны, к.и.н., доцента Татарского государственного гуманитарно-педагогического университета; монография «Американская администрация помощи на Урале (1921-1923 гг.)» Усманова Наиля Вакиловича, к.и.н., доцента Бирской государственной социально-педагогической академии (филиал Башкирского государственного университета) и др</w:t>
      </w:r>
      <w:r w:rsidR="009964C2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угие</w:t>
      </w:r>
      <w:r w:rsidR="00A57DF7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</w:footnote>
  <w:footnote w:id="3">
    <w:p w:rsidR="00410063" w:rsidRPr="00A75C66" w:rsidRDefault="00410063" w:rsidP="00410063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Военный</w:t>
      </w:r>
      <w:r w:rsidR="00103C25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коммунизм</w:t>
      </w:r>
      <w:r w:rsidR="00103C25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103C25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название внутренней политики Советского государства, проводившейся в 1918 </w:t>
      </w:r>
      <w:r w:rsidR="003C1759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-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1921 гг. в условиях Гражданской войны. Её характерными чертами были</w:t>
      </w:r>
      <w:r w:rsidR="00103C25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централизация управления экономикой</w:t>
      </w:r>
      <w:r w:rsidR="00103C25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, национализация промышленности, государственная монополия на многие сельхозпродукты, продразверстка, запрет частной торговли, свертывание товарно-денежных отношений, уравнивание в распределении материальных благ и милитаризация труда.</w:t>
      </w:r>
    </w:p>
  </w:footnote>
  <w:footnote w:id="4">
    <w:p w:rsidR="009964C2" w:rsidRPr="00A75C66" w:rsidRDefault="009964C2" w:rsidP="009964C2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Максим Иванович Инюшев (12.08.</w:t>
      </w:r>
      <w:smartTag w:uri="urn:schemas-microsoft-com:office:smarttags" w:element="metricconverter">
        <w:smartTagPr>
          <w:attr w:name="ProductID" w:val="1877 г"/>
        </w:smartTagPr>
        <w:r w:rsidRPr="00A75C66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1877 г</w:t>
        </w:r>
      </w:smartTag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.р.) – дед И.А. Солдатова по материнской линии, участник Первой мировой войны и Вилочного восстания 1920 года, репрессирован в 1931 </w:t>
      </w:r>
      <w:r w:rsidR="00A87AA6">
        <w:rPr>
          <w:rFonts w:ascii="Arial" w:hAnsi="Arial" w:cs="Arial"/>
          <w:color w:val="000000"/>
          <w:sz w:val="16"/>
          <w:szCs w:val="16"/>
          <w:shd w:val="clear" w:color="auto" w:fill="FFFFFF"/>
        </w:rPr>
        <w:t>г.</w:t>
      </w:r>
      <w:r w:rsidR="00F909DC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, приговорён к 5 годам ИТЛ, отбывал наказание на строительстве Беломорканала.</w:t>
      </w:r>
      <w:r w:rsidR="00A87AA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См. Дело церковного совета.</w:t>
      </w:r>
    </w:p>
  </w:footnote>
  <w:footnote w:id="5">
    <w:p w:rsidR="00A75C66" w:rsidRDefault="00A75C66" w:rsidP="00BC776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BC776B" w:rsidRPr="00076C1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 Баку </w:t>
      </w:r>
      <w:r w:rsidR="00BC776B">
        <w:rPr>
          <w:rFonts w:ascii="Arial" w:hAnsi="Arial" w:cs="Arial"/>
          <w:color w:val="000000"/>
          <w:sz w:val="16"/>
          <w:szCs w:val="16"/>
          <w:shd w:val="clear" w:color="auto" w:fill="FFFFFF"/>
        </w:rPr>
        <w:t>в начале ХХ века переселилось</w:t>
      </w:r>
      <w:r w:rsidR="00BC776B" w:rsidRPr="00076C1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несколько семей </w:t>
      </w:r>
      <w:r w:rsidR="00BC776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из с. Кара-Елга: Инюшевы, Солдатовы, Беловы, Кочкуровы, Янбины и др. Известно, что уроженка с. Кара-Елга </w:t>
      </w:r>
      <w:r w:rsidR="00BC776B" w:rsidRPr="006764B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Аграфена Горохова (в девичестве Кочкурова) работала управляющей </w:t>
      </w:r>
      <w:r w:rsidR="00BC776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Бакинского </w:t>
      </w:r>
      <w:r w:rsidR="00BC776B" w:rsidRPr="006764BC">
        <w:rPr>
          <w:rFonts w:ascii="Arial" w:hAnsi="Arial" w:cs="Arial"/>
          <w:color w:val="000000"/>
          <w:sz w:val="16"/>
          <w:szCs w:val="16"/>
          <w:shd w:val="clear" w:color="auto" w:fill="FFFFFF"/>
        </w:rPr>
        <w:t>дом</w:t>
      </w:r>
      <w:r w:rsidR="00BC776B">
        <w:rPr>
          <w:rFonts w:ascii="Arial" w:hAnsi="Arial" w:cs="Arial"/>
          <w:color w:val="000000"/>
          <w:sz w:val="16"/>
          <w:szCs w:val="16"/>
          <w:shd w:val="clear" w:color="auto" w:fill="FFFFFF"/>
        </w:rPr>
        <w:t>а братьев Нобель.</w:t>
      </w:r>
    </w:p>
  </w:footnote>
  <w:footnote w:id="6">
    <w:p w:rsidR="00B26201" w:rsidRPr="00B26201" w:rsidRDefault="00B26201" w:rsidP="00B26201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B26201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Кабальная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B26201">
        <w:rPr>
          <w:rFonts w:ascii="Arial" w:hAnsi="Arial" w:cs="Arial"/>
          <w:color w:val="000000"/>
          <w:sz w:val="16"/>
          <w:szCs w:val="16"/>
          <w:shd w:val="clear" w:color="auto" w:fill="FFFFFF"/>
        </w:rPr>
        <w:t>сделка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B26201">
        <w:rPr>
          <w:rFonts w:ascii="Arial" w:hAnsi="Arial" w:cs="Arial"/>
          <w:color w:val="000000"/>
          <w:sz w:val="16"/>
          <w:szCs w:val="16"/>
          <w:shd w:val="clear" w:color="auto" w:fill="FFFFFF"/>
        </w:rPr>
        <w:t>– это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B26201">
        <w:rPr>
          <w:rFonts w:ascii="Arial" w:hAnsi="Arial" w:cs="Arial"/>
          <w:color w:val="000000"/>
          <w:sz w:val="16"/>
          <w:szCs w:val="16"/>
          <w:shd w:val="clear" w:color="auto" w:fill="FFFFFF"/>
        </w:rPr>
        <w:t>сделка, которую одна из сторон совершила на крайне невыгодных для себя условиях из-за тяжелых обстоятельств, которыми воспользовалась другая сторона.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B26201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Кабальная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B26201">
        <w:rPr>
          <w:rFonts w:ascii="Arial" w:hAnsi="Arial" w:cs="Arial"/>
          <w:color w:val="000000"/>
          <w:sz w:val="16"/>
          <w:szCs w:val="16"/>
          <w:shd w:val="clear" w:color="auto" w:fill="FFFFFF"/>
        </w:rPr>
        <w:t>сделка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B26201">
        <w:rPr>
          <w:rFonts w:ascii="Arial" w:hAnsi="Arial" w:cs="Arial"/>
          <w:color w:val="000000"/>
          <w:sz w:val="16"/>
          <w:szCs w:val="16"/>
          <w:shd w:val="clear" w:color="auto" w:fill="FFFFFF"/>
        </w:rPr>
        <w:t>может быть признана недействительной по решению суда.</w:t>
      </w:r>
    </w:p>
  </w:footnote>
  <w:footnote w:id="7">
    <w:p w:rsidR="003D3AB2" w:rsidRPr="003D3AB2" w:rsidRDefault="003D3AB2" w:rsidP="00692E50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3D3AB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Белов Ефим Афанасиевич </w:t>
      </w:r>
      <w:r w:rsidR="00692E50" w:rsidRPr="00692E50">
        <w:rPr>
          <w:rFonts w:ascii="Arial" w:hAnsi="Arial" w:cs="Arial"/>
          <w:color w:val="000000"/>
          <w:sz w:val="16"/>
          <w:szCs w:val="16"/>
          <w:shd w:val="clear" w:color="auto" w:fill="FFFFFF"/>
        </w:rPr>
        <w:t>родился 25.12.1877</w:t>
      </w:r>
      <w:r w:rsidR="00D81509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692E50" w:rsidRPr="00692E50">
        <w:rPr>
          <w:rFonts w:ascii="Arial" w:hAnsi="Arial" w:cs="Arial"/>
          <w:color w:val="000000"/>
          <w:sz w:val="16"/>
          <w:szCs w:val="16"/>
          <w:shd w:val="clear" w:color="auto" w:fill="FFFFFF"/>
        </w:rPr>
        <w:t>г. в с.</w:t>
      </w:r>
      <w:r w:rsidR="00D81509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692E50" w:rsidRPr="00692E50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Кара-Елга, активный участник Вилочного восстания 1920 года (командир летучего отряда повстанцев), репрессирован в 1929 году.</w:t>
      </w:r>
      <w:r w:rsidR="00A87AA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См. </w:t>
      </w:r>
      <w:r w:rsidR="0027531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Вилочная война, </w:t>
      </w:r>
      <w:r w:rsidR="00A87AA6"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Дело № 391.</w:t>
      </w:r>
    </w:p>
  </w:footnote>
  <w:footnote w:id="8">
    <w:p w:rsidR="000C2C77" w:rsidRDefault="000C2C77" w:rsidP="000C2C7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6A16C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Имя </w:t>
      </w:r>
      <w:r w:rsidRPr="00191004">
        <w:rPr>
          <w:rFonts w:ascii="Arial" w:hAnsi="Arial" w:cs="Arial"/>
          <w:color w:val="000000"/>
          <w:sz w:val="16"/>
          <w:szCs w:val="16"/>
          <w:shd w:val="clear" w:color="auto" w:fill="FFFFFF"/>
        </w:rPr>
        <w:t>был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Pr="0019100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скрыт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</w:t>
      </w:r>
      <w:r w:rsidRPr="0019100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сотрудниками архива ФСБ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 копировании.</w:t>
      </w:r>
    </w:p>
  </w:footnote>
  <w:footnote w:id="9">
    <w:p w:rsidR="00A87AA6" w:rsidRPr="00A87AA6" w:rsidRDefault="00A87AA6" w:rsidP="00A87AA6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87AA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Чугунов Иван Петрович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(сын Петрухи-пчеловода) </w:t>
      </w:r>
      <w:r w:rsidRPr="00692E5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родился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0</w:t>
      </w:r>
      <w:r w:rsidRPr="00A87AA6">
        <w:rPr>
          <w:rFonts w:ascii="Arial" w:hAnsi="Arial" w:cs="Arial"/>
          <w:color w:val="000000"/>
          <w:sz w:val="16"/>
          <w:szCs w:val="16"/>
          <w:shd w:val="clear" w:color="auto" w:fill="FFFFFF"/>
        </w:rPr>
        <w:t>6.01.1903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692E50">
        <w:rPr>
          <w:rFonts w:ascii="Arial" w:hAnsi="Arial" w:cs="Arial"/>
          <w:color w:val="000000"/>
          <w:sz w:val="16"/>
          <w:szCs w:val="16"/>
          <w:shd w:val="clear" w:color="auto" w:fill="FFFFFF"/>
        </w:rPr>
        <w:t>г. в с.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692E50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Кара-Елга,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A87AA6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осуждён Акташский РИК как кулак 23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A87AA6">
        <w:rPr>
          <w:rFonts w:ascii="Arial" w:hAnsi="Arial" w:cs="Arial"/>
          <w:color w:val="000000"/>
          <w:sz w:val="16"/>
          <w:szCs w:val="16"/>
          <w:shd w:val="clear" w:color="auto" w:fill="FFFFFF"/>
        </w:rPr>
        <w:t>июля 1931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г.</w:t>
      </w:r>
      <w:r w:rsidRPr="00A87AA6">
        <w:rPr>
          <w:rFonts w:ascii="Arial" w:hAnsi="Arial" w:cs="Arial"/>
          <w:color w:val="000000"/>
          <w:sz w:val="16"/>
          <w:szCs w:val="16"/>
          <w:shd w:val="clear" w:color="auto" w:fill="FFFFFF"/>
        </w:rPr>
        <w:t>, выслан с семьёй в Челябинскую область.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См. История репрессий Чугунова Петра Ивановича</w:t>
      </w:r>
      <w:r w:rsidR="00275318">
        <w:rPr>
          <w:rFonts w:ascii="Arial" w:hAnsi="Arial" w:cs="Arial"/>
          <w:color w:val="000000"/>
          <w:sz w:val="16"/>
          <w:szCs w:val="16"/>
          <w:shd w:val="clear" w:color="auto" w:fill="FFFFFF"/>
        </w:rPr>
        <w:t>, Список репрессированных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</w:footnote>
  <w:footnote w:id="10">
    <w:p w:rsidR="00492ED3" w:rsidRDefault="00492ED3" w:rsidP="00492ED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492ED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Чугунов Кирилл Данилович родился 16.01.1887 г. в с. Кара-Елга,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участник Первой мировой войны и Вилочного восстания 1920 года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(начальник штаба повстанцев в с. Кара-Елга)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репрессирован в 1931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г. и в 1937 г.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 1938 г. </w:t>
      </w:r>
      <w:r w:rsidRPr="00492ED3"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приговорен к ВМН с конфискацией имущества, расстрелян 3 января 1938 г.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См. </w:t>
      </w:r>
      <w:r w:rsidR="003B2B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Вилочная война,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Дело церковного совета</w:t>
      </w:r>
      <w:r w:rsidR="003B2B1D"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 w:rsidR="003B2B1D" w:rsidRPr="003B2B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3B2B1D">
        <w:rPr>
          <w:rFonts w:ascii="Arial" w:hAnsi="Arial" w:cs="Arial"/>
          <w:color w:val="000000"/>
          <w:sz w:val="16"/>
          <w:szCs w:val="16"/>
          <w:shd w:val="clear" w:color="auto" w:fill="FFFFFF"/>
        </w:rPr>
        <w:t>Список репрессированных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</w:footnote>
  <w:footnote w:id="11">
    <w:p w:rsidR="005C0C2C" w:rsidRPr="005C0C2C" w:rsidRDefault="005C0C2C" w:rsidP="00804E14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5C0C2C">
        <w:rPr>
          <w:rFonts w:ascii="Arial" w:hAnsi="Arial" w:cs="Arial"/>
          <w:color w:val="000000"/>
          <w:sz w:val="16"/>
          <w:szCs w:val="16"/>
          <w:shd w:val="clear" w:color="auto" w:fill="FFFFFF"/>
        </w:rPr>
        <w:t>В самосуде участвовали многие жители с. Кара-Елга.</w:t>
      </w:r>
    </w:p>
  </w:footnote>
  <w:footnote w:id="12">
    <w:p w:rsidR="0031719C" w:rsidRPr="00A75C66" w:rsidRDefault="0031719C" w:rsidP="0022596E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Виолин Яков Абрамович, 1866 г.р., 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доктор медицины. Публикации: Виолин Я.А. Медицина Китая. Дисс на степ. д-ра мед. 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 СПб., 1903. 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 222 с.; илл.; Виолин Я.А. Бальзамирование, мумии и «мощи»</w:t>
      </w:r>
      <w:r w:rsidR="00A317DD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: (Попул. очерк) / Д-р мед. Я.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А. Виолин. 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 Смоленск: [б. и.], [1926] ([тип. Военпромторгзапа]). 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 16 с.; Виолин Я.А. Холер</w:t>
      </w:r>
      <w:r w:rsidR="002875E8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а и народ / [Соч.] Д-ра мед. Я.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А. Виолина. </w:t>
      </w:r>
      <w:r w:rsidR="001D1FBF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Спб.: Журн. «Домаш. доктор»; </w:t>
      </w:r>
      <w:r w:rsidR="00DE36C1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1912. </w:t>
      </w:r>
      <w:r w:rsidR="00DE36C1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5-245 с.; Виолин Я.А. К вопросу о лечении дифтерита кровяной сывороткой / [Соч.] Я. Виолина. 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 Спб.: Тип. Е. А. Евдокимова, ценз.; 96. 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; с.: схем., табл.; см. 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 Отт. из журн. «Обществ.-сан. обозрение», № 9-10. </w:t>
      </w:r>
      <w:r w:rsidR="0022596E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 Без тит. л. и обл.</w:t>
      </w:r>
    </w:p>
  </w:footnote>
  <w:footnote w:id="13">
    <w:p w:rsidR="00B23EE2" w:rsidRPr="00A75C66" w:rsidRDefault="00B23EE2" w:rsidP="00B23EE2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Фотография была опубликована в журнале «Советское фото» за 1927 год, №11. Этот же снимок экспонировался на фотовыставке, посвящённой 10-летию Октября.</w:t>
      </w:r>
    </w:p>
  </w:footnote>
  <w:footnote w:id="14">
    <w:p w:rsidR="00BE7563" w:rsidRPr="00A75C66" w:rsidRDefault="00BE7563">
      <w:pPr>
        <w:pStyle w:val="aa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Бузулукский уезд располагался на востоке Самарской губернии, граничил с Оренбургской губернией и Уральской областью.</w:t>
      </w:r>
    </w:p>
  </w:footnote>
  <w:footnote w:id="15">
    <w:p w:rsidR="00277259" w:rsidRPr="00A75C66" w:rsidRDefault="00277259" w:rsidP="00277259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Троцкий, Зиновьев, Ярославский, Бухарин и другие.</w:t>
      </w:r>
    </w:p>
  </w:footnote>
  <w:footnote w:id="16">
    <w:p w:rsidR="00277259" w:rsidRPr="00A75C66" w:rsidRDefault="00277259" w:rsidP="00277259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6 января 1922 г. «Известия» опубликовали декрет ВЦИК об изъятии ценностей, хранящихся в церквах, синагогах и мечетях, якобы на нужды голодающих. На многочисленные обращения верующих разрешить им сдавать зерно в обмен на церковные святыни власти ответили отказом.</w:t>
      </w:r>
    </w:p>
  </w:footnote>
  <w:footnote w:id="17">
    <w:p w:rsidR="00F754A2" w:rsidRPr="00A75C66" w:rsidRDefault="00F754A2" w:rsidP="00F754A2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М. Горький летом-зимой 1921</w:t>
      </w:r>
      <w:r w:rsidR="00B841D7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г. и весной 1922</w:t>
      </w:r>
      <w:r w:rsidR="00B841D7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г. выступил с серией воззваний о борьбе с голодом, ориентированных на зарубежные круги: «Гражданам Великобритании», «Германии», «К французам!», «Рабочие Франции», «</w:t>
      </w:r>
      <w:r w:rsidR="00DA75B9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Граждане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Испании», «</w:t>
      </w:r>
      <w:r w:rsidR="00DA75B9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Гражданам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Соединенных Штатов Северной Америки</w:t>
      </w:r>
      <w:r w:rsidR="001D1FBF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»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r w:rsidR="001D1FBF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«</w:t>
      </w:r>
      <w:r w:rsidR="00DA75B9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Гражданам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республик Америки Южной</w:t>
      </w:r>
      <w:r w:rsidR="001D1FBF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»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r w:rsidR="001D1FBF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«</w:t>
      </w:r>
      <w:r w:rsidR="00DA75B9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Гражданам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Канады», «</w:t>
      </w:r>
      <w:r w:rsidR="00DA75B9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Жителям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немецкого города Тюбенгена» и др.</w:t>
      </w:r>
      <w:r w:rsidR="001D1FBF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Кроме этого он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выступал с речами, </w:t>
      </w:r>
      <w:r w:rsidR="001D1FBF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отправлял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письма деятелям культуры, в</w:t>
      </w:r>
      <w:r w:rsidR="00DD262E">
        <w:rPr>
          <w:rFonts w:ascii="Arial" w:hAnsi="Arial" w:cs="Arial"/>
          <w:color w:val="000000"/>
          <w:sz w:val="16"/>
          <w:szCs w:val="16"/>
          <w:shd w:val="clear" w:color="auto" w:fill="FFFFFF"/>
        </w:rPr>
        <w:t>ё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л переговоры с иностранными делегациями.</w:t>
      </w:r>
    </w:p>
  </w:footnote>
  <w:footnote w:id="18">
    <w:p w:rsidR="005716C3" w:rsidRPr="00A75C66" w:rsidRDefault="005716C3" w:rsidP="005716C3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Патриарх Тихон обра</w:t>
      </w:r>
      <w:r w:rsidR="00C82968"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ща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лся с посланиями к главам отдельных христианских церквей (Православным патриархам, Римскому Папе, Архиепископу Кентерберийскому и епископу Нью-Йоркскому) с призывом, во имя христианской любви, произвести сборы денег и продовольствия и выслать их вымирающему от голода населению Поволжья.</w:t>
      </w:r>
    </w:p>
  </w:footnote>
  <w:footnote w:id="19">
    <w:p w:rsidR="005623D8" w:rsidRPr="00A75C66" w:rsidRDefault="005623D8">
      <w:pPr>
        <w:pStyle w:val="aa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A75C66">
        <w:rPr>
          <w:rFonts w:ascii="Arial" w:hAnsi="Arial" w:cs="Arial"/>
          <w:color w:val="000000"/>
          <w:sz w:val="16"/>
          <w:szCs w:val="16"/>
          <w:shd w:val="clear" w:color="auto" w:fill="FFFFFF"/>
        </w:rPr>
        <w:t>ЦГА ИПД РТ. Ф.15. Оп.1. Д.197. Л.98, 98об.</w:t>
      </w:r>
    </w:p>
  </w:footnote>
  <w:footnote w:id="20">
    <w:p w:rsidR="00A75C66" w:rsidRDefault="00A75C66" w:rsidP="00A75C66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НЭП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(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>Новая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экономическая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политика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 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экономическая политика СССР. Была принята 21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.03.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>1921 года X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>съездом ВКП(б), сменив политику «военного коммунизма»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Включала в себя возврат к товарно-денежным отношениям, замену разверстки налогом и свободу торговли.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>НЭП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позволил быстро восстановить народное хозяйство, разрушенное Первой мировой и Гражданской войнами. Со второй половины 1920-х годов начались первые попытки свёртывания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877B5D">
        <w:rPr>
          <w:rFonts w:ascii="Arial" w:hAnsi="Arial" w:cs="Arial"/>
          <w:color w:val="000000"/>
          <w:sz w:val="16"/>
          <w:szCs w:val="16"/>
          <w:shd w:val="clear" w:color="auto" w:fill="FFFFFF"/>
        </w:rPr>
        <w:t>НЭПа.</w:t>
      </w:r>
    </w:p>
  </w:footnote>
  <w:footnote w:id="21">
    <w:p w:rsidR="007520F0" w:rsidRPr="007520F0" w:rsidRDefault="007520F0" w:rsidP="007520F0">
      <w:pPr>
        <w:pStyle w:val="aa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c"/>
        </w:rPr>
        <w:footnoteRef/>
      </w:r>
      <w:r>
        <w:t xml:space="preserve"> </w:t>
      </w:r>
      <w:r w:rsidRPr="007520F0">
        <w:rPr>
          <w:rFonts w:ascii="Arial" w:hAnsi="Arial" w:cs="Arial"/>
          <w:color w:val="000000"/>
          <w:sz w:val="16"/>
          <w:szCs w:val="16"/>
          <w:shd w:val="clear" w:color="auto" w:fill="FFFFFF"/>
        </w:rPr>
        <w:t>В список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внесены имена </w:t>
      </w:r>
      <w:r w:rsidR="001D0CC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только тех </w:t>
      </w:r>
      <w:r w:rsidR="00055D49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караилгинцев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причиной смерти которых </w:t>
      </w:r>
      <w:r w:rsidR="00EC4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 </w:t>
      </w:r>
      <w:r w:rsidR="00EC4A54" w:rsidRPr="00EC4A54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записях Бутинского отдела ЗАГС</w:t>
      </w:r>
      <w:r w:rsidR="00EC4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1D0CC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за 1922 год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значился голод. В большинстве случаев </w:t>
      </w:r>
      <w:r w:rsidR="00EC4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сохранен вариант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написани</w:t>
      </w:r>
      <w:r w:rsidR="00EC4A54">
        <w:rPr>
          <w:rFonts w:ascii="Arial" w:hAnsi="Arial" w:cs="Arial"/>
          <w:color w:val="000000"/>
          <w:sz w:val="16"/>
          <w:szCs w:val="16"/>
          <w:shd w:val="clear" w:color="auto" w:fill="FFFFFF"/>
        </w:rPr>
        <w:t>я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имён и фамилий</w:t>
      </w:r>
      <w:r w:rsidR="00EC4A54">
        <w:rPr>
          <w:rFonts w:ascii="Arial" w:hAnsi="Arial" w:cs="Arial"/>
          <w:color w:val="000000"/>
          <w:sz w:val="16"/>
          <w:szCs w:val="16"/>
          <w:shd w:val="clear" w:color="auto" w:fill="FFFFFF"/>
        </w:rPr>
        <w:t>, зафиксированный в документе 1922 года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(Адилев, Поснов, Зимин, Золин, Зомин, </w:t>
      </w:r>
      <w:r w:rsidR="00BB6AF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Нуякшин,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Олекин, Пормотьев, Термотев и др.).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D4D"/>
    <w:multiLevelType w:val="multilevel"/>
    <w:tmpl w:val="A8C0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35138"/>
    <w:multiLevelType w:val="multilevel"/>
    <w:tmpl w:val="144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37B0B"/>
    <w:multiLevelType w:val="hybridMultilevel"/>
    <w:tmpl w:val="6E369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E75FB4"/>
    <w:multiLevelType w:val="multilevel"/>
    <w:tmpl w:val="A0F6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55022"/>
    <w:multiLevelType w:val="multilevel"/>
    <w:tmpl w:val="CD0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D3170"/>
    <w:multiLevelType w:val="multilevel"/>
    <w:tmpl w:val="C82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C0932"/>
    <w:multiLevelType w:val="hybridMultilevel"/>
    <w:tmpl w:val="FDE6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6A33"/>
    <w:multiLevelType w:val="multilevel"/>
    <w:tmpl w:val="F560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D23CF"/>
    <w:multiLevelType w:val="multilevel"/>
    <w:tmpl w:val="C83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6585A"/>
    <w:multiLevelType w:val="multilevel"/>
    <w:tmpl w:val="6568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C5ED6"/>
    <w:multiLevelType w:val="multilevel"/>
    <w:tmpl w:val="F164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2A7"/>
    <w:rsid w:val="00002C50"/>
    <w:rsid w:val="000128B0"/>
    <w:rsid w:val="00027DB3"/>
    <w:rsid w:val="000344BF"/>
    <w:rsid w:val="000463F2"/>
    <w:rsid w:val="0005174F"/>
    <w:rsid w:val="00055D49"/>
    <w:rsid w:val="00080683"/>
    <w:rsid w:val="000A0649"/>
    <w:rsid w:val="000A1039"/>
    <w:rsid w:val="000A1799"/>
    <w:rsid w:val="000A2DAD"/>
    <w:rsid w:val="000A5ECE"/>
    <w:rsid w:val="000A6C40"/>
    <w:rsid w:val="000C2C77"/>
    <w:rsid w:val="000C49DF"/>
    <w:rsid w:val="000D6E3A"/>
    <w:rsid w:val="000E07C1"/>
    <w:rsid w:val="000F3730"/>
    <w:rsid w:val="0010301E"/>
    <w:rsid w:val="00103053"/>
    <w:rsid w:val="00103C25"/>
    <w:rsid w:val="00107AF9"/>
    <w:rsid w:val="001132CE"/>
    <w:rsid w:val="00114F9B"/>
    <w:rsid w:val="0011609B"/>
    <w:rsid w:val="00121035"/>
    <w:rsid w:val="001470D8"/>
    <w:rsid w:val="00150723"/>
    <w:rsid w:val="00153D92"/>
    <w:rsid w:val="001572FA"/>
    <w:rsid w:val="00164A70"/>
    <w:rsid w:val="001848CB"/>
    <w:rsid w:val="0018572A"/>
    <w:rsid w:val="0019312B"/>
    <w:rsid w:val="001A11D5"/>
    <w:rsid w:val="001B008F"/>
    <w:rsid w:val="001B4D40"/>
    <w:rsid w:val="001C4504"/>
    <w:rsid w:val="001D0CCD"/>
    <w:rsid w:val="001D1978"/>
    <w:rsid w:val="001D1FBF"/>
    <w:rsid w:val="001D6520"/>
    <w:rsid w:val="001E3F03"/>
    <w:rsid w:val="001E6CA9"/>
    <w:rsid w:val="001F61CB"/>
    <w:rsid w:val="00200D29"/>
    <w:rsid w:val="002076EA"/>
    <w:rsid w:val="0021084B"/>
    <w:rsid w:val="0021416F"/>
    <w:rsid w:val="00220F73"/>
    <w:rsid w:val="0022596E"/>
    <w:rsid w:val="00240B63"/>
    <w:rsid w:val="002444CC"/>
    <w:rsid w:val="002549CA"/>
    <w:rsid w:val="00263CF4"/>
    <w:rsid w:val="00264509"/>
    <w:rsid w:val="00275318"/>
    <w:rsid w:val="00277259"/>
    <w:rsid w:val="00281AEB"/>
    <w:rsid w:val="002875E8"/>
    <w:rsid w:val="002A23F5"/>
    <w:rsid w:val="002D77E3"/>
    <w:rsid w:val="002E10B3"/>
    <w:rsid w:val="002E1ACE"/>
    <w:rsid w:val="002F425B"/>
    <w:rsid w:val="00310C77"/>
    <w:rsid w:val="0031719C"/>
    <w:rsid w:val="003236D2"/>
    <w:rsid w:val="00327202"/>
    <w:rsid w:val="0033519A"/>
    <w:rsid w:val="00340A4F"/>
    <w:rsid w:val="0036701C"/>
    <w:rsid w:val="00372F33"/>
    <w:rsid w:val="00383456"/>
    <w:rsid w:val="00392F82"/>
    <w:rsid w:val="00397072"/>
    <w:rsid w:val="003B042F"/>
    <w:rsid w:val="003B2B1D"/>
    <w:rsid w:val="003B46CE"/>
    <w:rsid w:val="003B559F"/>
    <w:rsid w:val="003C1759"/>
    <w:rsid w:val="003D27C3"/>
    <w:rsid w:val="003D3AB2"/>
    <w:rsid w:val="003F160B"/>
    <w:rsid w:val="00410063"/>
    <w:rsid w:val="00411DA9"/>
    <w:rsid w:val="004167A2"/>
    <w:rsid w:val="00425E1C"/>
    <w:rsid w:val="004262BB"/>
    <w:rsid w:val="00460437"/>
    <w:rsid w:val="00463CB0"/>
    <w:rsid w:val="00474B2D"/>
    <w:rsid w:val="004750EF"/>
    <w:rsid w:val="004861C8"/>
    <w:rsid w:val="00492D21"/>
    <w:rsid w:val="00492ED3"/>
    <w:rsid w:val="004A032E"/>
    <w:rsid w:val="004C1EA8"/>
    <w:rsid w:val="004D33E8"/>
    <w:rsid w:val="004E5557"/>
    <w:rsid w:val="004E7AE1"/>
    <w:rsid w:val="004F2998"/>
    <w:rsid w:val="00503BC4"/>
    <w:rsid w:val="005047ED"/>
    <w:rsid w:val="00510C8D"/>
    <w:rsid w:val="00510E3C"/>
    <w:rsid w:val="005136AA"/>
    <w:rsid w:val="00514559"/>
    <w:rsid w:val="005327F3"/>
    <w:rsid w:val="0054535F"/>
    <w:rsid w:val="005545D0"/>
    <w:rsid w:val="005547D0"/>
    <w:rsid w:val="00557F3A"/>
    <w:rsid w:val="005623D8"/>
    <w:rsid w:val="005716C3"/>
    <w:rsid w:val="00575AEF"/>
    <w:rsid w:val="0058060F"/>
    <w:rsid w:val="00586077"/>
    <w:rsid w:val="005A6307"/>
    <w:rsid w:val="005B3F4E"/>
    <w:rsid w:val="005B75F0"/>
    <w:rsid w:val="005C0C2C"/>
    <w:rsid w:val="005D490B"/>
    <w:rsid w:val="005D70A7"/>
    <w:rsid w:val="005E5CE1"/>
    <w:rsid w:val="005F4E80"/>
    <w:rsid w:val="00604824"/>
    <w:rsid w:val="006131D0"/>
    <w:rsid w:val="006234DB"/>
    <w:rsid w:val="00632B70"/>
    <w:rsid w:val="006611ED"/>
    <w:rsid w:val="00663636"/>
    <w:rsid w:val="00692A54"/>
    <w:rsid w:val="00692D1B"/>
    <w:rsid w:val="00692E50"/>
    <w:rsid w:val="006963A8"/>
    <w:rsid w:val="0069755D"/>
    <w:rsid w:val="006A14A3"/>
    <w:rsid w:val="006A66BD"/>
    <w:rsid w:val="006A6B21"/>
    <w:rsid w:val="006B1D4F"/>
    <w:rsid w:val="006C53A4"/>
    <w:rsid w:val="006D509E"/>
    <w:rsid w:val="006E113C"/>
    <w:rsid w:val="00733C0C"/>
    <w:rsid w:val="007346F2"/>
    <w:rsid w:val="00740B1A"/>
    <w:rsid w:val="007410D7"/>
    <w:rsid w:val="00742B82"/>
    <w:rsid w:val="00746E3C"/>
    <w:rsid w:val="0075010E"/>
    <w:rsid w:val="007518EB"/>
    <w:rsid w:val="007520F0"/>
    <w:rsid w:val="007907D7"/>
    <w:rsid w:val="007920B0"/>
    <w:rsid w:val="00794923"/>
    <w:rsid w:val="00797449"/>
    <w:rsid w:val="007A105C"/>
    <w:rsid w:val="007D3FD6"/>
    <w:rsid w:val="007E0DD1"/>
    <w:rsid w:val="007F30C2"/>
    <w:rsid w:val="007F685A"/>
    <w:rsid w:val="007F7B15"/>
    <w:rsid w:val="00800E2B"/>
    <w:rsid w:val="00804E14"/>
    <w:rsid w:val="00823FE6"/>
    <w:rsid w:val="00824BD2"/>
    <w:rsid w:val="00860F04"/>
    <w:rsid w:val="00867A84"/>
    <w:rsid w:val="00883916"/>
    <w:rsid w:val="008917E6"/>
    <w:rsid w:val="008B2751"/>
    <w:rsid w:val="008B3147"/>
    <w:rsid w:val="008B532A"/>
    <w:rsid w:val="008C25BB"/>
    <w:rsid w:val="008D017C"/>
    <w:rsid w:val="008E035A"/>
    <w:rsid w:val="008E5025"/>
    <w:rsid w:val="008F4EA2"/>
    <w:rsid w:val="008F60D5"/>
    <w:rsid w:val="008F72C8"/>
    <w:rsid w:val="00904E28"/>
    <w:rsid w:val="009217A5"/>
    <w:rsid w:val="009270E8"/>
    <w:rsid w:val="0096734B"/>
    <w:rsid w:val="0097398C"/>
    <w:rsid w:val="0097667E"/>
    <w:rsid w:val="00984593"/>
    <w:rsid w:val="00986F5D"/>
    <w:rsid w:val="009964C2"/>
    <w:rsid w:val="009B0252"/>
    <w:rsid w:val="009B4AC2"/>
    <w:rsid w:val="009B58E0"/>
    <w:rsid w:val="009B6DF3"/>
    <w:rsid w:val="009D2E8E"/>
    <w:rsid w:val="009E0FB6"/>
    <w:rsid w:val="00A00F0D"/>
    <w:rsid w:val="00A03FA8"/>
    <w:rsid w:val="00A04C0D"/>
    <w:rsid w:val="00A12A28"/>
    <w:rsid w:val="00A165DB"/>
    <w:rsid w:val="00A209BC"/>
    <w:rsid w:val="00A23C14"/>
    <w:rsid w:val="00A317DD"/>
    <w:rsid w:val="00A3253C"/>
    <w:rsid w:val="00A37C02"/>
    <w:rsid w:val="00A423BC"/>
    <w:rsid w:val="00A42A16"/>
    <w:rsid w:val="00A43750"/>
    <w:rsid w:val="00A452A7"/>
    <w:rsid w:val="00A4581A"/>
    <w:rsid w:val="00A5072B"/>
    <w:rsid w:val="00A53BA2"/>
    <w:rsid w:val="00A55165"/>
    <w:rsid w:val="00A57DF7"/>
    <w:rsid w:val="00A60E24"/>
    <w:rsid w:val="00A63E3D"/>
    <w:rsid w:val="00A75C66"/>
    <w:rsid w:val="00A80DFC"/>
    <w:rsid w:val="00A8290D"/>
    <w:rsid w:val="00A84396"/>
    <w:rsid w:val="00A87AA6"/>
    <w:rsid w:val="00A87C6D"/>
    <w:rsid w:val="00AA1FA7"/>
    <w:rsid w:val="00AA2127"/>
    <w:rsid w:val="00AB0D58"/>
    <w:rsid w:val="00AB1634"/>
    <w:rsid w:val="00AD0F66"/>
    <w:rsid w:val="00AF2C71"/>
    <w:rsid w:val="00AF698F"/>
    <w:rsid w:val="00B02988"/>
    <w:rsid w:val="00B04377"/>
    <w:rsid w:val="00B23EE2"/>
    <w:rsid w:val="00B24F08"/>
    <w:rsid w:val="00B2571B"/>
    <w:rsid w:val="00B26201"/>
    <w:rsid w:val="00B3063B"/>
    <w:rsid w:val="00B312F8"/>
    <w:rsid w:val="00B32B13"/>
    <w:rsid w:val="00B55A64"/>
    <w:rsid w:val="00B653EF"/>
    <w:rsid w:val="00B71FEA"/>
    <w:rsid w:val="00B767EF"/>
    <w:rsid w:val="00B80BE1"/>
    <w:rsid w:val="00B821D7"/>
    <w:rsid w:val="00B841D7"/>
    <w:rsid w:val="00BA085D"/>
    <w:rsid w:val="00BA123D"/>
    <w:rsid w:val="00BA1C6B"/>
    <w:rsid w:val="00BA1DB4"/>
    <w:rsid w:val="00BA6FCA"/>
    <w:rsid w:val="00BB6AF2"/>
    <w:rsid w:val="00BB721A"/>
    <w:rsid w:val="00BC624C"/>
    <w:rsid w:val="00BC776B"/>
    <w:rsid w:val="00BD32B6"/>
    <w:rsid w:val="00BD373E"/>
    <w:rsid w:val="00BE05E4"/>
    <w:rsid w:val="00BE345D"/>
    <w:rsid w:val="00BE7563"/>
    <w:rsid w:val="00BF6907"/>
    <w:rsid w:val="00C060C2"/>
    <w:rsid w:val="00C06C72"/>
    <w:rsid w:val="00C10271"/>
    <w:rsid w:val="00C1200F"/>
    <w:rsid w:val="00C34A1D"/>
    <w:rsid w:val="00C402E4"/>
    <w:rsid w:val="00C54145"/>
    <w:rsid w:val="00C63CE7"/>
    <w:rsid w:val="00C6735C"/>
    <w:rsid w:val="00C7650C"/>
    <w:rsid w:val="00C82968"/>
    <w:rsid w:val="00C9395D"/>
    <w:rsid w:val="00CA110A"/>
    <w:rsid w:val="00CA1E93"/>
    <w:rsid w:val="00CB519C"/>
    <w:rsid w:val="00CC144B"/>
    <w:rsid w:val="00CD06A5"/>
    <w:rsid w:val="00CD31F9"/>
    <w:rsid w:val="00CE3C76"/>
    <w:rsid w:val="00CF0A7B"/>
    <w:rsid w:val="00CF3FA2"/>
    <w:rsid w:val="00D07DED"/>
    <w:rsid w:val="00D2625B"/>
    <w:rsid w:val="00D32775"/>
    <w:rsid w:val="00D5102B"/>
    <w:rsid w:val="00D6295D"/>
    <w:rsid w:val="00D62ECD"/>
    <w:rsid w:val="00D62F9C"/>
    <w:rsid w:val="00D64560"/>
    <w:rsid w:val="00D65B48"/>
    <w:rsid w:val="00D81509"/>
    <w:rsid w:val="00D93495"/>
    <w:rsid w:val="00DA008D"/>
    <w:rsid w:val="00DA4220"/>
    <w:rsid w:val="00DA75B9"/>
    <w:rsid w:val="00DB6237"/>
    <w:rsid w:val="00DC4399"/>
    <w:rsid w:val="00DD262E"/>
    <w:rsid w:val="00DE36C1"/>
    <w:rsid w:val="00DF7C2C"/>
    <w:rsid w:val="00E012A7"/>
    <w:rsid w:val="00E027A2"/>
    <w:rsid w:val="00E0482E"/>
    <w:rsid w:val="00E07788"/>
    <w:rsid w:val="00E22DD9"/>
    <w:rsid w:val="00E33B58"/>
    <w:rsid w:val="00E41B4F"/>
    <w:rsid w:val="00E449B1"/>
    <w:rsid w:val="00E51C07"/>
    <w:rsid w:val="00E51DD5"/>
    <w:rsid w:val="00E523A6"/>
    <w:rsid w:val="00E62328"/>
    <w:rsid w:val="00E63A6A"/>
    <w:rsid w:val="00E66EB5"/>
    <w:rsid w:val="00E704CA"/>
    <w:rsid w:val="00E70DD2"/>
    <w:rsid w:val="00E7226C"/>
    <w:rsid w:val="00E73606"/>
    <w:rsid w:val="00E74400"/>
    <w:rsid w:val="00E768BA"/>
    <w:rsid w:val="00EC4A54"/>
    <w:rsid w:val="00ED032D"/>
    <w:rsid w:val="00ED79BC"/>
    <w:rsid w:val="00EE24E7"/>
    <w:rsid w:val="00EE30CD"/>
    <w:rsid w:val="00EE43F4"/>
    <w:rsid w:val="00EE74DE"/>
    <w:rsid w:val="00F000DE"/>
    <w:rsid w:val="00F05CB6"/>
    <w:rsid w:val="00F10D07"/>
    <w:rsid w:val="00F250BA"/>
    <w:rsid w:val="00F459B4"/>
    <w:rsid w:val="00F468A4"/>
    <w:rsid w:val="00F47710"/>
    <w:rsid w:val="00F606CC"/>
    <w:rsid w:val="00F754A2"/>
    <w:rsid w:val="00F76269"/>
    <w:rsid w:val="00F8689C"/>
    <w:rsid w:val="00F903C7"/>
    <w:rsid w:val="00F909DC"/>
    <w:rsid w:val="00F92DE5"/>
    <w:rsid w:val="00FA01C4"/>
    <w:rsid w:val="00FB7AF8"/>
    <w:rsid w:val="00FC4C8D"/>
    <w:rsid w:val="00FF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F0"/>
  </w:style>
  <w:style w:type="paragraph" w:styleId="1">
    <w:name w:val="heading 1"/>
    <w:basedOn w:val="a"/>
    <w:link w:val="10"/>
    <w:uiPriority w:val="9"/>
    <w:qFormat/>
    <w:rsid w:val="00503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03BC4"/>
    <w:pPr>
      <w:keepNext/>
      <w:keepLines/>
      <w:spacing w:before="200" w:after="0" w:line="24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3BC4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03BC4"/>
    <w:pPr>
      <w:keepNext/>
      <w:keepLines/>
      <w:spacing w:before="200" w:after="0" w:line="240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3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3BC4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03B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styleId="a3">
    <w:name w:val="Hyperlink"/>
    <w:basedOn w:val="a0"/>
    <w:uiPriority w:val="99"/>
    <w:unhideWhenUsed/>
    <w:rsid w:val="008B53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0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3BC4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03BC4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503BC4"/>
    <w:rPr>
      <w:b/>
      <w:bCs/>
    </w:rPr>
  </w:style>
  <w:style w:type="paragraph" w:customStyle="1" w:styleId="enot">
    <w:name w:val="enot"/>
    <w:basedOn w:val="a"/>
    <w:rsid w:val="0050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sour">
    <w:name w:val="qsour"/>
    <w:basedOn w:val="a"/>
    <w:rsid w:val="0050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ikidata">
    <w:name w:val="no-wikidata"/>
    <w:basedOn w:val="a0"/>
    <w:rsid w:val="00503BC4"/>
  </w:style>
  <w:style w:type="character" w:customStyle="1" w:styleId="wikidata-claim">
    <w:name w:val="wikidata-claim"/>
    <w:basedOn w:val="a0"/>
    <w:rsid w:val="00503BC4"/>
  </w:style>
  <w:style w:type="character" w:customStyle="1" w:styleId="wikidata-snak">
    <w:name w:val="wikidata-snak"/>
    <w:basedOn w:val="a0"/>
    <w:rsid w:val="00503BC4"/>
  </w:style>
  <w:style w:type="character" w:customStyle="1" w:styleId="tocnumber">
    <w:name w:val="tocnumber"/>
    <w:basedOn w:val="a0"/>
    <w:rsid w:val="00503BC4"/>
  </w:style>
  <w:style w:type="character" w:customStyle="1" w:styleId="toctext">
    <w:name w:val="toctext"/>
    <w:basedOn w:val="a0"/>
    <w:rsid w:val="00503BC4"/>
  </w:style>
  <w:style w:type="character" w:customStyle="1" w:styleId="mw-headline">
    <w:name w:val="mw-headline"/>
    <w:basedOn w:val="a0"/>
    <w:rsid w:val="00503BC4"/>
  </w:style>
  <w:style w:type="character" w:customStyle="1" w:styleId="nowrap">
    <w:name w:val="nowrap"/>
    <w:basedOn w:val="a0"/>
    <w:rsid w:val="00503BC4"/>
  </w:style>
  <w:style w:type="paragraph" w:customStyle="1" w:styleId="mw-empty-elt">
    <w:name w:val="mw-empty-elt"/>
    <w:basedOn w:val="a"/>
    <w:rsid w:val="0050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ite-backlink">
    <w:name w:val="mw-cite-backlink"/>
    <w:basedOn w:val="a0"/>
    <w:rsid w:val="00503BC4"/>
  </w:style>
  <w:style w:type="character" w:customStyle="1" w:styleId="reference-text">
    <w:name w:val="reference-text"/>
    <w:basedOn w:val="a0"/>
    <w:rsid w:val="00503BC4"/>
  </w:style>
  <w:style w:type="character" w:customStyle="1" w:styleId="citation">
    <w:name w:val="citation"/>
    <w:basedOn w:val="a0"/>
    <w:rsid w:val="00503BC4"/>
  </w:style>
  <w:style w:type="character" w:customStyle="1" w:styleId="ref-info">
    <w:name w:val="ref-info"/>
    <w:basedOn w:val="a0"/>
    <w:rsid w:val="00503BC4"/>
  </w:style>
  <w:style w:type="paragraph" w:customStyle="1" w:styleId="b-articletext">
    <w:name w:val="b-article__text"/>
    <w:basedOn w:val="a"/>
    <w:rsid w:val="0050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503BC4"/>
  </w:style>
  <w:style w:type="paragraph" w:customStyle="1" w:styleId="b-incutphotogallerypicsrc">
    <w:name w:val="b-incut__photogallery__pic_src"/>
    <w:basedOn w:val="a"/>
    <w:rsid w:val="0050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50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z">
    <w:name w:val="niz"/>
    <w:basedOn w:val="a"/>
    <w:rsid w:val="0050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">
    <w:name w:val="lid"/>
    <w:basedOn w:val="a0"/>
    <w:rsid w:val="00503BC4"/>
  </w:style>
  <w:style w:type="paragraph" w:customStyle="1" w:styleId="cit">
    <w:name w:val="cit"/>
    <w:basedOn w:val="a"/>
    <w:rsid w:val="0050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1">
    <w:name w:val="cit1"/>
    <w:basedOn w:val="a0"/>
    <w:rsid w:val="00503BC4"/>
  </w:style>
  <w:style w:type="character" w:customStyle="1" w:styleId="z-">
    <w:name w:val="z-Начало формы Знак"/>
    <w:basedOn w:val="a0"/>
    <w:link w:val="z-0"/>
    <w:uiPriority w:val="99"/>
    <w:semiHidden/>
    <w:rsid w:val="00503BC4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03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aptcha">
    <w:name w:val="captcha"/>
    <w:basedOn w:val="a0"/>
    <w:rsid w:val="00503BC4"/>
  </w:style>
  <w:style w:type="character" w:customStyle="1" w:styleId="z-1">
    <w:name w:val="z-Конец формы Знак"/>
    <w:basedOn w:val="a0"/>
    <w:link w:val="z-2"/>
    <w:uiPriority w:val="99"/>
    <w:semiHidden/>
    <w:rsid w:val="00503BC4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03B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omment-author">
    <w:name w:val="comment-author"/>
    <w:basedOn w:val="a0"/>
    <w:rsid w:val="00503BC4"/>
  </w:style>
  <w:style w:type="character" w:customStyle="1" w:styleId="comment-date">
    <w:name w:val="comment-date"/>
    <w:basedOn w:val="a0"/>
    <w:rsid w:val="00503BC4"/>
  </w:style>
  <w:style w:type="paragraph" w:styleId="a8">
    <w:name w:val="List Paragraph"/>
    <w:basedOn w:val="a"/>
    <w:uiPriority w:val="34"/>
    <w:qFormat/>
    <w:rsid w:val="00986F5D"/>
    <w:pPr>
      <w:ind w:left="720"/>
      <w:contextualSpacing/>
    </w:pPr>
  </w:style>
  <w:style w:type="character" w:styleId="a9">
    <w:name w:val="Emphasis"/>
    <w:basedOn w:val="a0"/>
    <w:uiPriority w:val="20"/>
    <w:qFormat/>
    <w:rsid w:val="00492D21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12103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103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1035"/>
    <w:rPr>
      <w:vertAlign w:val="superscript"/>
    </w:rPr>
  </w:style>
  <w:style w:type="character" w:customStyle="1" w:styleId="pathseparator">
    <w:name w:val="path__separator"/>
    <w:basedOn w:val="a0"/>
    <w:rsid w:val="00B02988"/>
  </w:style>
  <w:style w:type="character" w:customStyle="1" w:styleId="extended-textshort">
    <w:name w:val="extended-text__short"/>
    <w:basedOn w:val="a0"/>
    <w:rsid w:val="00B02988"/>
  </w:style>
  <w:style w:type="paragraph" w:styleId="ad">
    <w:name w:val="header"/>
    <w:basedOn w:val="a"/>
    <w:link w:val="ae"/>
    <w:uiPriority w:val="99"/>
    <w:semiHidden/>
    <w:unhideWhenUsed/>
    <w:rsid w:val="0022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2596E"/>
  </w:style>
  <w:style w:type="paragraph" w:styleId="af">
    <w:name w:val="footer"/>
    <w:basedOn w:val="a"/>
    <w:link w:val="af0"/>
    <w:uiPriority w:val="99"/>
    <w:semiHidden/>
    <w:unhideWhenUsed/>
    <w:rsid w:val="0022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69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07D7-2B5E-48D5-A5C8-5F50D8A1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8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changa1972@ya.ru</dc:creator>
  <cp:keywords/>
  <dc:description/>
  <cp:lastModifiedBy>changa1972@ya.ru</cp:lastModifiedBy>
  <cp:revision>324</cp:revision>
  <dcterms:created xsi:type="dcterms:W3CDTF">2019-05-07T09:07:00Z</dcterms:created>
  <dcterms:modified xsi:type="dcterms:W3CDTF">2019-05-12T16:22:00Z</dcterms:modified>
</cp:coreProperties>
</file>